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DE" w:rsidRPr="00061B07" w:rsidRDefault="007F16DE" w:rsidP="007F16DE">
      <w:pPr>
        <w:rPr>
          <w:rFonts w:asciiTheme="minorEastAsia" w:hAnsiTheme="minorEastAsia"/>
          <w:sz w:val="22"/>
        </w:rPr>
      </w:pPr>
      <w:r w:rsidRPr="00061B07">
        <w:rPr>
          <w:rFonts w:asciiTheme="minorEastAsia" w:hAnsiTheme="minorEastAsia" w:hint="eastAsia"/>
          <w:sz w:val="22"/>
        </w:rPr>
        <w:t>【記入様式】</w:t>
      </w:r>
    </w:p>
    <w:tbl>
      <w:tblPr>
        <w:tblpPr w:leftFromText="142" w:rightFromText="142" w:vertAnchor="page" w:horzAnchor="margin" w:tblpX="144" w:tblpY="2455"/>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554"/>
        <w:gridCol w:w="6237"/>
      </w:tblGrid>
      <w:tr w:rsidR="007F16DE" w:rsidRPr="00285802" w:rsidTr="00A75E4F">
        <w:trPr>
          <w:trHeight w:val="264"/>
        </w:trPr>
        <w:tc>
          <w:tcPr>
            <w:tcW w:w="2554" w:type="dxa"/>
            <w:shd w:val="clear" w:color="auto" w:fill="FFFFFF" w:themeFill="background1"/>
            <w:tcMar>
              <w:top w:w="72" w:type="dxa"/>
              <w:left w:w="144" w:type="dxa"/>
              <w:bottom w:w="72" w:type="dxa"/>
              <w:right w:w="144" w:type="dxa"/>
            </w:tcMar>
            <w:hideMark/>
          </w:tcPr>
          <w:p w:rsidR="007F16DE" w:rsidRPr="00285802" w:rsidRDefault="007F16DE" w:rsidP="008114EE">
            <w:pPr>
              <w:widowControl/>
              <w:jc w:val="center"/>
              <w:rPr>
                <w:rFonts w:asciiTheme="minorEastAsia" w:hAnsiTheme="minorEastAsia" w:cs="Arial"/>
                <w:kern w:val="0"/>
                <w:sz w:val="24"/>
                <w:szCs w:val="24"/>
              </w:rPr>
            </w:pPr>
            <w:r w:rsidRPr="00B824E8">
              <w:rPr>
                <w:rFonts w:asciiTheme="minorEastAsia" w:hAnsiTheme="minorEastAsia" w:cs="Arial" w:hint="eastAsia"/>
                <w:kern w:val="0"/>
                <w:sz w:val="24"/>
                <w:szCs w:val="24"/>
              </w:rPr>
              <w:t>内容</w:t>
            </w:r>
          </w:p>
        </w:tc>
        <w:tc>
          <w:tcPr>
            <w:tcW w:w="6237" w:type="dxa"/>
            <w:shd w:val="clear" w:color="auto" w:fill="FFFFFF" w:themeFill="background1"/>
            <w:tcMar>
              <w:top w:w="72" w:type="dxa"/>
              <w:left w:w="144" w:type="dxa"/>
              <w:bottom w:w="72" w:type="dxa"/>
              <w:right w:w="144" w:type="dxa"/>
            </w:tcMar>
            <w:hideMark/>
          </w:tcPr>
          <w:p w:rsidR="007F16DE" w:rsidRPr="00285802" w:rsidRDefault="007F16DE" w:rsidP="008114EE">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記入欄</w:t>
            </w:r>
          </w:p>
        </w:tc>
      </w:tr>
      <w:tr w:rsidR="007F16DE" w:rsidRPr="00285802" w:rsidTr="00A75E4F">
        <w:trPr>
          <w:trHeight w:val="328"/>
        </w:trPr>
        <w:tc>
          <w:tcPr>
            <w:tcW w:w="2554" w:type="dxa"/>
            <w:shd w:val="clear" w:color="auto" w:fill="FFFFFF" w:themeFill="background1"/>
            <w:tcMar>
              <w:top w:w="72" w:type="dxa"/>
              <w:left w:w="144" w:type="dxa"/>
              <w:bottom w:w="72" w:type="dxa"/>
              <w:right w:w="144" w:type="dxa"/>
            </w:tcMar>
            <w:vAlign w:val="center"/>
          </w:tcPr>
          <w:p w:rsidR="007F16DE" w:rsidRPr="00B824E8" w:rsidRDefault="007F16DE" w:rsidP="008114EE">
            <w:pPr>
              <w:widowControl/>
              <w:jc w:val="left"/>
              <w:rPr>
                <w:rFonts w:asciiTheme="minorEastAsia" w:hAnsiTheme="minorEastAsia" w:cs="Meiryo UI"/>
                <w:color w:val="000000" w:themeColor="dark1"/>
                <w:kern w:val="24"/>
                <w:sz w:val="20"/>
                <w:szCs w:val="20"/>
              </w:rPr>
            </w:pPr>
            <w:r w:rsidRPr="00B824E8">
              <w:rPr>
                <w:rFonts w:asciiTheme="minorEastAsia" w:hAnsiTheme="minorEastAsia" w:cs="Meiryo UI" w:hint="eastAsia"/>
                <w:color w:val="000000" w:themeColor="dark1"/>
                <w:kern w:val="24"/>
                <w:sz w:val="20"/>
                <w:szCs w:val="20"/>
              </w:rPr>
              <w:t>事業者名</w:t>
            </w:r>
          </w:p>
        </w:tc>
        <w:tc>
          <w:tcPr>
            <w:tcW w:w="6237" w:type="dxa"/>
            <w:shd w:val="clear" w:color="auto" w:fill="FFFFFF" w:themeFill="background1"/>
            <w:tcMar>
              <w:top w:w="72" w:type="dxa"/>
              <w:left w:w="144" w:type="dxa"/>
              <w:bottom w:w="72" w:type="dxa"/>
              <w:right w:w="144" w:type="dxa"/>
            </w:tcMar>
          </w:tcPr>
          <w:p w:rsidR="007F16DE" w:rsidRPr="00B824E8" w:rsidRDefault="007F16DE" w:rsidP="008114EE">
            <w:pPr>
              <w:widowControl/>
              <w:jc w:val="left"/>
              <w:rPr>
                <w:rFonts w:asciiTheme="minorEastAsia" w:hAnsiTheme="minorEastAsia" w:cs="Meiryo UI"/>
                <w:color w:val="000000" w:themeColor="dark1"/>
                <w:kern w:val="24"/>
                <w:sz w:val="20"/>
                <w:szCs w:val="20"/>
              </w:rPr>
            </w:pPr>
          </w:p>
        </w:tc>
      </w:tr>
      <w:tr w:rsidR="007F16DE" w:rsidRPr="00285802" w:rsidTr="00A75E4F">
        <w:trPr>
          <w:trHeight w:val="194"/>
        </w:trPr>
        <w:tc>
          <w:tcPr>
            <w:tcW w:w="2554" w:type="dxa"/>
            <w:shd w:val="clear" w:color="auto" w:fill="FFFFFF" w:themeFill="background1"/>
            <w:tcMar>
              <w:top w:w="72" w:type="dxa"/>
              <w:left w:w="144" w:type="dxa"/>
              <w:bottom w:w="72" w:type="dxa"/>
              <w:right w:w="144" w:type="dxa"/>
            </w:tcMar>
            <w:vAlign w:val="center"/>
            <w:hideMark/>
          </w:tcPr>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取り組み名称</w:t>
            </w:r>
          </w:p>
        </w:tc>
        <w:tc>
          <w:tcPr>
            <w:tcW w:w="6237" w:type="dxa"/>
            <w:shd w:val="clear" w:color="auto" w:fill="FFFFFF" w:themeFill="background1"/>
            <w:tcMar>
              <w:top w:w="72" w:type="dxa"/>
              <w:left w:w="144" w:type="dxa"/>
              <w:bottom w:w="72" w:type="dxa"/>
              <w:right w:w="144" w:type="dxa"/>
            </w:tcMar>
          </w:tcPr>
          <w:p w:rsidR="007F16DE" w:rsidRPr="00285802" w:rsidRDefault="007F16DE" w:rsidP="008114EE">
            <w:pPr>
              <w:widowControl/>
              <w:jc w:val="left"/>
              <w:rPr>
                <w:rFonts w:asciiTheme="minorEastAsia" w:hAnsiTheme="minorEastAsia" w:cs="Arial"/>
                <w:kern w:val="0"/>
                <w:sz w:val="20"/>
                <w:szCs w:val="20"/>
              </w:rPr>
            </w:pPr>
          </w:p>
        </w:tc>
      </w:tr>
      <w:tr w:rsidR="007F16DE" w:rsidRPr="00285802" w:rsidTr="00A75E4F">
        <w:trPr>
          <w:trHeight w:val="216"/>
        </w:trPr>
        <w:tc>
          <w:tcPr>
            <w:tcW w:w="2554" w:type="dxa"/>
            <w:shd w:val="clear" w:color="auto" w:fill="FFFFFF" w:themeFill="background1"/>
            <w:tcMar>
              <w:top w:w="72" w:type="dxa"/>
              <w:left w:w="144" w:type="dxa"/>
              <w:bottom w:w="72" w:type="dxa"/>
              <w:right w:w="144" w:type="dxa"/>
            </w:tcMar>
            <w:vAlign w:val="center"/>
            <w:hideMark/>
          </w:tcPr>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対象者（想定含む）</w:t>
            </w:r>
          </w:p>
        </w:tc>
        <w:tc>
          <w:tcPr>
            <w:tcW w:w="6237" w:type="dxa"/>
            <w:shd w:val="clear" w:color="auto" w:fill="FFFFFF" w:themeFill="background1"/>
            <w:tcMar>
              <w:top w:w="72" w:type="dxa"/>
              <w:left w:w="144" w:type="dxa"/>
              <w:bottom w:w="72" w:type="dxa"/>
              <w:right w:w="144" w:type="dxa"/>
            </w:tcMar>
          </w:tcPr>
          <w:p w:rsidR="007F16DE" w:rsidRPr="00285802" w:rsidRDefault="007F16DE" w:rsidP="008114EE">
            <w:pPr>
              <w:widowControl/>
              <w:jc w:val="left"/>
              <w:rPr>
                <w:rFonts w:asciiTheme="minorEastAsia" w:hAnsiTheme="minorEastAsia" w:cs="Arial"/>
                <w:kern w:val="0"/>
                <w:sz w:val="20"/>
                <w:szCs w:val="20"/>
              </w:rPr>
            </w:pPr>
          </w:p>
        </w:tc>
      </w:tr>
      <w:tr w:rsidR="007F16DE" w:rsidRPr="00285802" w:rsidTr="00A75E4F">
        <w:trPr>
          <w:trHeight w:val="1274"/>
        </w:trPr>
        <w:tc>
          <w:tcPr>
            <w:tcW w:w="2554" w:type="dxa"/>
            <w:shd w:val="clear" w:color="auto" w:fill="FFFFFF" w:themeFill="background1"/>
            <w:tcMar>
              <w:top w:w="72" w:type="dxa"/>
              <w:left w:w="144" w:type="dxa"/>
              <w:bottom w:w="72" w:type="dxa"/>
              <w:right w:w="144" w:type="dxa"/>
            </w:tcMar>
            <w:vAlign w:val="center"/>
            <w:hideMark/>
          </w:tcPr>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取り組み概要</w:t>
            </w:r>
          </w:p>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（システムを用いている場合はその概要図）</w:t>
            </w:r>
          </w:p>
        </w:tc>
        <w:tc>
          <w:tcPr>
            <w:tcW w:w="6237" w:type="dxa"/>
            <w:shd w:val="clear" w:color="auto" w:fill="FFFFFF" w:themeFill="background1"/>
            <w:tcMar>
              <w:top w:w="72" w:type="dxa"/>
              <w:left w:w="144" w:type="dxa"/>
              <w:bottom w:w="72" w:type="dxa"/>
              <w:right w:w="144" w:type="dxa"/>
            </w:tcMar>
          </w:tcPr>
          <w:p w:rsidR="007F16DE" w:rsidRPr="00285802" w:rsidRDefault="007F16DE" w:rsidP="008114EE">
            <w:pPr>
              <w:widowControl/>
              <w:jc w:val="left"/>
              <w:rPr>
                <w:rFonts w:asciiTheme="minorEastAsia" w:hAnsiTheme="minorEastAsia" w:cs="Arial"/>
                <w:kern w:val="0"/>
                <w:sz w:val="20"/>
                <w:szCs w:val="20"/>
              </w:rPr>
            </w:pPr>
          </w:p>
        </w:tc>
      </w:tr>
      <w:tr w:rsidR="007F16DE" w:rsidRPr="00285802" w:rsidTr="00A75E4F">
        <w:trPr>
          <w:trHeight w:val="530"/>
        </w:trPr>
        <w:tc>
          <w:tcPr>
            <w:tcW w:w="2554" w:type="dxa"/>
            <w:shd w:val="clear" w:color="auto" w:fill="FFFFFF" w:themeFill="background1"/>
            <w:tcMar>
              <w:top w:w="72" w:type="dxa"/>
              <w:left w:w="144" w:type="dxa"/>
              <w:bottom w:w="72" w:type="dxa"/>
              <w:right w:w="144" w:type="dxa"/>
            </w:tcMar>
            <w:vAlign w:val="center"/>
            <w:hideMark/>
          </w:tcPr>
          <w:p w:rsidR="007F16DE" w:rsidRDefault="007F16DE" w:rsidP="008114EE">
            <w:pPr>
              <w:widowControl/>
              <w:jc w:val="left"/>
              <w:rPr>
                <w:rFonts w:asciiTheme="minorEastAsia" w:hAnsiTheme="minorEastAsia" w:cs="Meiryo UI"/>
                <w:color w:val="000000" w:themeColor="dark1"/>
                <w:kern w:val="24"/>
                <w:sz w:val="20"/>
                <w:szCs w:val="20"/>
              </w:rPr>
            </w:pPr>
            <w:r w:rsidRPr="00285802">
              <w:rPr>
                <w:rFonts w:asciiTheme="minorEastAsia" w:hAnsiTheme="minorEastAsia" w:cs="Meiryo UI" w:hint="eastAsia"/>
                <w:color w:val="000000" w:themeColor="dark1"/>
                <w:kern w:val="24"/>
                <w:sz w:val="20"/>
                <w:szCs w:val="20"/>
              </w:rPr>
              <w:t>この取り組み</w:t>
            </w:r>
            <w:r>
              <w:rPr>
                <w:rFonts w:asciiTheme="minorEastAsia" w:hAnsiTheme="minorEastAsia" w:cs="Meiryo UI" w:hint="eastAsia"/>
                <w:color w:val="000000" w:themeColor="dark1"/>
                <w:kern w:val="24"/>
                <w:sz w:val="20"/>
                <w:szCs w:val="20"/>
              </w:rPr>
              <w:t>で</w:t>
            </w:r>
          </w:p>
          <w:p w:rsidR="007F16DE" w:rsidRPr="00285802" w:rsidRDefault="007F16DE" w:rsidP="008114EE">
            <w:pPr>
              <w:widowControl/>
              <w:jc w:val="left"/>
              <w:rPr>
                <w:rFonts w:asciiTheme="minorEastAsia" w:hAnsiTheme="minorEastAsia" w:cs="Arial"/>
                <w:kern w:val="0"/>
                <w:sz w:val="20"/>
                <w:szCs w:val="20"/>
              </w:rPr>
            </w:pPr>
            <w:r>
              <w:rPr>
                <w:rFonts w:asciiTheme="minorEastAsia" w:hAnsiTheme="minorEastAsia" w:cs="Meiryo UI" w:hint="eastAsia"/>
                <w:color w:val="000000" w:themeColor="dark1"/>
                <w:kern w:val="24"/>
                <w:sz w:val="20"/>
                <w:szCs w:val="20"/>
              </w:rPr>
              <w:t>気象データを利用した背景・経緯</w:t>
            </w:r>
          </w:p>
        </w:tc>
        <w:tc>
          <w:tcPr>
            <w:tcW w:w="6237" w:type="dxa"/>
            <w:shd w:val="clear" w:color="auto" w:fill="FFFFFF" w:themeFill="background1"/>
            <w:tcMar>
              <w:top w:w="72" w:type="dxa"/>
              <w:left w:w="144" w:type="dxa"/>
              <w:bottom w:w="72" w:type="dxa"/>
              <w:right w:w="144" w:type="dxa"/>
            </w:tcMar>
          </w:tcPr>
          <w:p w:rsidR="007F16DE" w:rsidRPr="00285802" w:rsidRDefault="007F16DE" w:rsidP="008114EE">
            <w:pPr>
              <w:widowControl/>
              <w:jc w:val="left"/>
              <w:rPr>
                <w:rFonts w:asciiTheme="minorEastAsia" w:hAnsiTheme="minorEastAsia" w:cs="Arial"/>
                <w:kern w:val="0"/>
                <w:sz w:val="20"/>
                <w:szCs w:val="20"/>
              </w:rPr>
            </w:pPr>
          </w:p>
        </w:tc>
      </w:tr>
      <w:tr w:rsidR="007F16DE" w:rsidRPr="00285802" w:rsidTr="00A75E4F">
        <w:trPr>
          <w:trHeight w:val="656"/>
        </w:trPr>
        <w:tc>
          <w:tcPr>
            <w:tcW w:w="2554" w:type="dxa"/>
            <w:shd w:val="clear" w:color="auto" w:fill="FFFFFF" w:themeFill="background1"/>
            <w:tcMar>
              <w:top w:w="72" w:type="dxa"/>
              <w:left w:w="144" w:type="dxa"/>
              <w:bottom w:w="72" w:type="dxa"/>
              <w:right w:w="144" w:type="dxa"/>
            </w:tcMar>
            <w:vAlign w:val="center"/>
            <w:hideMark/>
          </w:tcPr>
          <w:p w:rsidR="007F16DE" w:rsidRPr="003138C4" w:rsidRDefault="007F16DE" w:rsidP="008114EE">
            <w:pPr>
              <w:widowControl/>
              <w:spacing w:line="340" w:lineRule="atLeast"/>
              <w:jc w:val="left"/>
              <w:rPr>
                <w:rFonts w:asciiTheme="minorEastAsia" w:hAnsiTheme="minorEastAsia" w:cs="Meiryo UI"/>
                <w:color w:val="000000" w:themeColor="dark1"/>
                <w:kern w:val="24"/>
                <w:sz w:val="20"/>
                <w:szCs w:val="20"/>
              </w:rPr>
            </w:pPr>
            <w:r>
              <w:rPr>
                <w:rFonts w:asciiTheme="minorEastAsia" w:hAnsiTheme="minorEastAsia" w:cs="Meiryo UI" w:hint="eastAsia"/>
                <w:color w:val="000000" w:themeColor="dark1"/>
                <w:kern w:val="24"/>
                <w:sz w:val="20"/>
                <w:szCs w:val="20"/>
              </w:rPr>
              <w:t>利用している</w:t>
            </w:r>
            <w:r w:rsidRPr="00285802">
              <w:rPr>
                <w:rFonts w:asciiTheme="minorEastAsia" w:hAnsiTheme="minorEastAsia" w:cs="Meiryo UI" w:hint="eastAsia"/>
                <w:color w:val="000000" w:themeColor="dark1"/>
                <w:kern w:val="24"/>
                <w:sz w:val="20"/>
                <w:szCs w:val="20"/>
              </w:rPr>
              <w:t>気象</w:t>
            </w:r>
            <w:r>
              <w:rPr>
                <w:rFonts w:asciiTheme="minorEastAsia" w:hAnsiTheme="minorEastAsia" w:cs="Meiryo UI" w:hint="eastAsia"/>
                <w:color w:val="000000" w:themeColor="dark1"/>
                <w:kern w:val="24"/>
                <w:sz w:val="20"/>
                <w:szCs w:val="20"/>
              </w:rPr>
              <w:t>データ</w:t>
            </w:r>
          </w:p>
        </w:tc>
        <w:tc>
          <w:tcPr>
            <w:tcW w:w="6237" w:type="dxa"/>
            <w:shd w:val="clear" w:color="auto" w:fill="FFFFFF" w:themeFill="background1"/>
            <w:tcMar>
              <w:top w:w="72" w:type="dxa"/>
              <w:left w:w="144" w:type="dxa"/>
              <w:bottom w:w="72" w:type="dxa"/>
              <w:right w:w="144" w:type="dxa"/>
            </w:tcMar>
          </w:tcPr>
          <w:p w:rsidR="007F16DE" w:rsidRPr="00285802" w:rsidRDefault="007F16DE" w:rsidP="008114EE">
            <w:pPr>
              <w:widowControl/>
              <w:spacing w:line="340" w:lineRule="atLeast"/>
              <w:jc w:val="left"/>
              <w:rPr>
                <w:rFonts w:asciiTheme="minorEastAsia" w:hAnsiTheme="minorEastAsia" w:cs="Arial"/>
                <w:kern w:val="0"/>
                <w:sz w:val="20"/>
                <w:szCs w:val="20"/>
              </w:rPr>
            </w:pPr>
          </w:p>
        </w:tc>
      </w:tr>
      <w:tr w:rsidR="007F16DE" w:rsidRPr="00285802" w:rsidTr="00A75E4F">
        <w:trPr>
          <w:trHeight w:val="343"/>
        </w:trPr>
        <w:tc>
          <w:tcPr>
            <w:tcW w:w="2554" w:type="dxa"/>
            <w:shd w:val="clear" w:color="auto" w:fill="FFFFFF" w:themeFill="background1"/>
            <w:tcMar>
              <w:top w:w="72" w:type="dxa"/>
              <w:left w:w="144" w:type="dxa"/>
              <w:bottom w:w="72" w:type="dxa"/>
              <w:right w:w="144" w:type="dxa"/>
            </w:tcMar>
            <w:vAlign w:val="center"/>
            <w:hideMark/>
          </w:tcPr>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気象</w:t>
            </w:r>
            <w:r>
              <w:rPr>
                <w:rFonts w:asciiTheme="minorEastAsia" w:hAnsiTheme="minorEastAsia" w:cs="Meiryo UI" w:hint="eastAsia"/>
                <w:color w:val="000000" w:themeColor="dark1"/>
                <w:kern w:val="24"/>
                <w:sz w:val="20"/>
                <w:szCs w:val="20"/>
              </w:rPr>
              <w:t>データ</w:t>
            </w:r>
            <w:r w:rsidRPr="00285802">
              <w:rPr>
                <w:rFonts w:asciiTheme="minorEastAsia" w:hAnsiTheme="minorEastAsia" w:cs="Meiryo UI" w:hint="eastAsia"/>
                <w:color w:val="000000" w:themeColor="dark1"/>
                <w:kern w:val="24"/>
                <w:sz w:val="20"/>
                <w:szCs w:val="20"/>
              </w:rPr>
              <w:t>以外</w:t>
            </w:r>
            <w:r>
              <w:rPr>
                <w:rFonts w:asciiTheme="minorEastAsia" w:hAnsiTheme="minorEastAsia" w:cs="Meiryo UI" w:hint="eastAsia"/>
                <w:color w:val="000000" w:themeColor="dark1"/>
                <w:kern w:val="24"/>
                <w:sz w:val="20"/>
                <w:szCs w:val="20"/>
              </w:rPr>
              <w:t>で利用している</w:t>
            </w:r>
            <w:r w:rsidRPr="00285802">
              <w:rPr>
                <w:rFonts w:asciiTheme="minorEastAsia" w:hAnsiTheme="minorEastAsia" w:cs="Meiryo UI" w:hint="eastAsia"/>
                <w:color w:val="000000" w:themeColor="dark1"/>
                <w:kern w:val="24"/>
                <w:sz w:val="20"/>
                <w:szCs w:val="20"/>
              </w:rPr>
              <w:t>データ</w:t>
            </w:r>
          </w:p>
        </w:tc>
        <w:tc>
          <w:tcPr>
            <w:tcW w:w="6237" w:type="dxa"/>
            <w:shd w:val="clear" w:color="auto" w:fill="FFFFFF" w:themeFill="background1"/>
            <w:tcMar>
              <w:top w:w="72" w:type="dxa"/>
              <w:left w:w="144" w:type="dxa"/>
              <w:bottom w:w="72" w:type="dxa"/>
              <w:right w:w="144" w:type="dxa"/>
            </w:tcMar>
          </w:tcPr>
          <w:p w:rsidR="007F16DE" w:rsidRPr="00285802" w:rsidRDefault="007F16DE" w:rsidP="008114EE">
            <w:pPr>
              <w:widowControl/>
              <w:jc w:val="left"/>
              <w:rPr>
                <w:rFonts w:asciiTheme="minorEastAsia" w:hAnsiTheme="minorEastAsia" w:cs="Arial"/>
                <w:kern w:val="0"/>
                <w:sz w:val="20"/>
                <w:szCs w:val="20"/>
              </w:rPr>
            </w:pPr>
          </w:p>
        </w:tc>
      </w:tr>
      <w:tr w:rsidR="007F16DE" w:rsidRPr="00285802" w:rsidTr="00A75E4F">
        <w:trPr>
          <w:trHeight w:val="1127"/>
        </w:trPr>
        <w:tc>
          <w:tcPr>
            <w:tcW w:w="2554" w:type="dxa"/>
            <w:shd w:val="clear" w:color="auto" w:fill="FFFFFF" w:themeFill="background1"/>
            <w:tcMar>
              <w:top w:w="72" w:type="dxa"/>
              <w:left w:w="144" w:type="dxa"/>
              <w:bottom w:w="72" w:type="dxa"/>
              <w:right w:w="144" w:type="dxa"/>
            </w:tcMar>
            <w:vAlign w:val="center"/>
            <w:hideMark/>
          </w:tcPr>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この取り組みの効果</w:t>
            </w:r>
          </w:p>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（システムを用いている場合は、その利便性等）</w:t>
            </w:r>
          </w:p>
        </w:tc>
        <w:tc>
          <w:tcPr>
            <w:tcW w:w="6237" w:type="dxa"/>
            <w:shd w:val="clear" w:color="auto" w:fill="FFFFFF" w:themeFill="background1"/>
            <w:tcMar>
              <w:top w:w="72" w:type="dxa"/>
              <w:left w:w="144" w:type="dxa"/>
              <w:bottom w:w="72" w:type="dxa"/>
              <w:right w:w="144" w:type="dxa"/>
            </w:tcMar>
          </w:tcPr>
          <w:p w:rsidR="007F16DE" w:rsidRPr="00285802" w:rsidRDefault="007F16DE" w:rsidP="008114EE">
            <w:pPr>
              <w:widowControl/>
              <w:jc w:val="left"/>
              <w:rPr>
                <w:rFonts w:asciiTheme="minorEastAsia" w:hAnsiTheme="minorEastAsia" w:cs="Arial"/>
                <w:kern w:val="0"/>
                <w:sz w:val="20"/>
                <w:szCs w:val="20"/>
              </w:rPr>
            </w:pPr>
          </w:p>
        </w:tc>
      </w:tr>
      <w:tr w:rsidR="007F16DE" w:rsidRPr="00285802" w:rsidTr="00A75E4F">
        <w:trPr>
          <w:trHeight w:val="584"/>
        </w:trPr>
        <w:tc>
          <w:tcPr>
            <w:tcW w:w="2554" w:type="dxa"/>
            <w:shd w:val="clear" w:color="auto" w:fill="FFFFFF" w:themeFill="background1"/>
            <w:tcMar>
              <w:top w:w="72" w:type="dxa"/>
              <w:left w:w="144" w:type="dxa"/>
              <w:bottom w:w="72" w:type="dxa"/>
              <w:right w:w="144" w:type="dxa"/>
            </w:tcMar>
            <w:vAlign w:val="center"/>
            <w:hideMark/>
          </w:tcPr>
          <w:p w:rsidR="007F16DE" w:rsidRDefault="007F16DE" w:rsidP="008114EE">
            <w:pPr>
              <w:widowControl/>
              <w:jc w:val="left"/>
              <w:rPr>
                <w:rFonts w:asciiTheme="minorEastAsia" w:hAnsiTheme="minorEastAsia" w:cs="Meiryo UI"/>
                <w:color w:val="000000" w:themeColor="dark1"/>
                <w:kern w:val="24"/>
                <w:sz w:val="20"/>
                <w:szCs w:val="20"/>
              </w:rPr>
            </w:pPr>
            <w:r>
              <w:rPr>
                <w:rFonts w:asciiTheme="minorEastAsia" w:hAnsiTheme="minorEastAsia" w:cs="Meiryo UI" w:hint="eastAsia"/>
                <w:color w:val="000000" w:themeColor="dark1"/>
                <w:kern w:val="24"/>
                <w:sz w:val="20"/>
                <w:szCs w:val="20"/>
              </w:rPr>
              <w:t>その他</w:t>
            </w:r>
          </w:p>
          <w:p w:rsidR="007F16DE" w:rsidRDefault="007F16DE" w:rsidP="008114EE">
            <w:pPr>
              <w:widowControl/>
              <w:jc w:val="left"/>
              <w:rPr>
                <w:rFonts w:asciiTheme="minorEastAsia" w:hAnsiTheme="minorEastAsia" w:cs="Meiryo UI"/>
                <w:color w:val="000000" w:themeColor="dark1"/>
                <w:kern w:val="24"/>
                <w:sz w:val="20"/>
                <w:szCs w:val="20"/>
              </w:rPr>
            </w:pPr>
            <w:r>
              <w:rPr>
                <w:rFonts w:asciiTheme="minorEastAsia" w:hAnsiTheme="minorEastAsia" w:cs="Meiryo UI" w:hint="eastAsia"/>
                <w:color w:val="000000" w:themeColor="dark1"/>
                <w:kern w:val="24"/>
                <w:sz w:val="20"/>
                <w:szCs w:val="20"/>
              </w:rPr>
              <w:t>・気象データの利用にあたり工夫した点</w:t>
            </w:r>
          </w:p>
          <w:p w:rsidR="007F16DE" w:rsidRDefault="007F16DE" w:rsidP="008114EE">
            <w:pPr>
              <w:widowControl/>
              <w:jc w:val="left"/>
              <w:rPr>
                <w:rFonts w:asciiTheme="minorEastAsia" w:hAnsiTheme="minorEastAsia" w:cs="Meiryo UI"/>
                <w:color w:val="000000" w:themeColor="dark1"/>
                <w:kern w:val="24"/>
                <w:sz w:val="20"/>
                <w:szCs w:val="20"/>
              </w:rPr>
            </w:pPr>
            <w:r>
              <w:rPr>
                <w:rFonts w:asciiTheme="minorEastAsia" w:hAnsiTheme="minorEastAsia" w:cs="Meiryo UI" w:hint="eastAsia"/>
                <w:color w:val="000000" w:themeColor="dark1"/>
                <w:kern w:val="24"/>
                <w:sz w:val="20"/>
                <w:szCs w:val="20"/>
              </w:rPr>
              <w:t>・気象データの利用にあたり困った点</w:t>
            </w:r>
          </w:p>
          <w:p w:rsidR="007F16DE" w:rsidRPr="003138C4" w:rsidRDefault="007F16DE" w:rsidP="008114EE">
            <w:pPr>
              <w:widowControl/>
              <w:jc w:val="left"/>
              <w:rPr>
                <w:rFonts w:asciiTheme="minorEastAsia" w:hAnsiTheme="minorEastAsia" w:cs="Meiryo UI"/>
                <w:color w:val="000000" w:themeColor="dark1"/>
                <w:kern w:val="24"/>
                <w:sz w:val="20"/>
                <w:szCs w:val="20"/>
              </w:rPr>
            </w:pPr>
            <w:r>
              <w:rPr>
                <w:rFonts w:asciiTheme="minorEastAsia" w:hAnsiTheme="minorEastAsia" w:cs="Meiryo UI" w:hint="eastAsia"/>
                <w:color w:val="000000" w:themeColor="dark1"/>
                <w:kern w:val="24"/>
                <w:sz w:val="20"/>
                <w:szCs w:val="20"/>
              </w:rPr>
              <w:t>・気象データの更なる利用の展望について</w:t>
            </w:r>
          </w:p>
        </w:tc>
        <w:tc>
          <w:tcPr>
            <w:tcW w:w="6237" w:type="dxa"/>
            <w:shd w:val="clear" w:color="auto" w:fill="FFFFFF" w:themeFill="background1"/>
            <w:tcMar>
              <w:top w:w="72" w:type="dxa"/>
              <w:left w:w="144" w:type="dxa"/>
              <w:bottom w:w="72" w:type="dxa"/>
              <w:right w:w="144" w:type="dxa"/>
            </w:tcMar>
          </w:tcPr>
          <w:p w:rsidR="007F16DE" w:rsidRPr="003138C4" w:rsidRDefault="007F16DE" w:rsidP="008114EE">
            <w:pPr>
              <w:widowControl/>
              <w:jc w:val="left"/>
              <w:rPr>
                <w:rFonts w:asciiTheme="minorEastAsia" w:hAnsiTheme="minorEastAsia" w:cs="Arial"/>
                <w:kern w:val="0"/>
                <w:sz w:val="20"/>
                <w:szCs w:val="20"/>
              </w:rPr>
            </w:pPr>
          </w:p>
        </w:tc>
      </w:tr>
      <w:tr w:rsidR="007F16DE" w:rsidRPr="00285802" w:rsidTr="00A75E4F">
        <w:trPr>
          <w:trHeight w:val="584"/>
        </w:trPr>
        <w:tc>
          <w:tcPr>
            <w:tcW w:w="2554" w:type="dxa"/>
            <w:shd w:val="clear" w:color="auto" w:fill="FFFFFF" w:themeFill="background1"/>
            <w:tcMar>
              <w:top w:w="72" w:type="dxa"/>
              <w:left w:w="144" w:type="dxa"/>
              <w:bottom w:w="72" w:type="dxa"/>
              <w:right w:w="144" w:type="dxa"/>
            </w:tcMar>
            <w:vAlign w:val="center"/>
          </w:tcPr>
          <w:p w:rsidR="007F16DE" w:rsidRPr="00285802" w:rsidRDefault="007F16DE" w:rsidP="008114EE">
            <w:pPr>
              <w:widowControl/>
              <w:jc w:val="left"/>
              <w:rPr>
                <w:rFonts w:asciiTheme="minorEastAsia" w:hAnsiTheme="minorEastAsia" w:cs="Meiryo UI"/>
                <w:color w:val="000000" w:themeColor="dark1"/>
                <w:kern w:val="24"/>
                <w:sz w:val="20"/>
                <w:szCs w:val="20"/>
              </w:rPr>
            </w:pPr>
            <w:r>
              <w:rPr>
                <w:rFonts w:asciiTheme="minorEastAsia" w:hAnsiTheme="minorEastAsia" w:cs="Meiryo UI" w:hint="eastAsia"/>
                <w:color w:val="000000" w:themeColor="dark1"/>
                <w:kern w:val="24"/>
                <w:sz w:val="20"/>
                <w:szCs w:val="20"/>
              </w:rPr>
              <w:t>参考となるＨＰ公開情報等</w:t>
            </w:r>
          </w:p>
        </w:tc>
        <w:tc>
          <w:tcPr>
            <w:tcW w:w="6237" w:type="dxa"/>
            <w:shd w:val="clear" w:color="auto" w:fill="FFFFFF" w:themeFill="background1"/>
            <w:tcMar>
              <w:top w:w="72" w:type="dxa"/>
              <w:left w:w="144" w:type="dxa"/>
              <w:bottom w:w="72" w:type="dxa"/>
              <w:right w:w="144" w:type="dxa"/>
            </w:tcMar>
          </w:tcPr>
          <w:p w:rsidR="007F16DE" w:rsidRPr="00285802" w:rsidRDefault="007F16DE" w:rsidP="00F15722">
            <w:pPr>
              <w:widowControl/>
              <w:ind w:hanging="3"/>
              <w:jc w:val="left"/>
              <w:rPr>
                <w:rFonts w:asciiTheme="minorEastAsia" w:hAnsiTheme="minorEastAsia" w:cs="Arial"/>
                <w:kern w:val="0"/>
                <w:sz w:val="20"/>
                <w:szCs w:val="20"/>
              </w:rPr>
            </w:pPr>
          </w:p>
        </w:tc>
      </w:tr>
      <w:tr w:rsidR="00F15722" w:rsidRPr="00285802" w:rsidTr="00A75E4F">
        <w:trPr>
          <w:trHeight w:val="584"/>
        </w:trPr>
        <w:tc>
          <w:tcPr>
            <w:tcW w:w="2554" w:type="dxa"/>
            <w:shd w:val="clear" w:color="auto" w:fill="FFFFFF" w:themeFill="background1"/>
            <w:tcMar>
              <w:top w:w="72" w:type="dxa"/>
              <w:left w:w="144" w:type="dxa"/>
              <w:bottom w:w="72" w:type="dxa"/>
              <w:right w:w="144" w:type="dxa"/>
            </w:tcMar>
            <w:vAlign w:val="center"/>
          </w:tcPr>
          <w:p w:rsidR="00F15722" w:rsidRDefault="00F15722" w:rsidP="00F15722">
            <w:pPr>
              <w:widowControl/>
              <w:jc w:val="left"/>
              <w:rPr>
                <w:rFonts w:asciiTheme="minorEastAsia" w:hAnsiTheme="minorEastAsia" w:cs="Meiryo UI"/>
                <w:color w:val="000000" w:themeColor="dark1"/>
                <w:kern w:val="24"/>
                <w:sz w:val="20"/>
                <w:szCs w:val="20"/>
              </w:rPr>
            </w:pPr>
            <w:r>
              <w:rPr>
                <w:rFonts w:asciiTheme="minorEastAsia" w:hAnsiTheme="minorEastAsia" w:cs="Meiryo UI" w:hint="eastAsia"/>
                <w:color w:val="000000" w:themeColor="dark1"/>
                <w:kern w:val="24"/>
                <w:sz w:val="20"/>
                <w:szCs w:val="20"/>
              </w:rPr>
              <w:t>WXBCの活動との関連</w:t>
            </w:r>
          </w:p>
        </w:tc>
        <w:tc>
          <w:tcPr>
            <w:tcW w:w="6237" w:type="dxa"/>
            <w:shd w:val="clear" w:color="auto" w:fill="FFFFFF" w:themeFill="background1"/>
            <w:tcMar>
              <w:top w:w="72" w:type="dxa"/>
              <w:left w:w="144" w:type="dxa"/>
              <w:bottom w:w="72" w:type="dxa"/>
              <w:right w:w="144" w:type="dxa"/>
            </w:tcMar>
          </w:tcPr>
          <w:p w:rsidR="00F15722" w:rsidRPr="00285802" w:rsidRDefault="00F15722" w:rsidP="00F15722">
            <w:pPr>
              <w:widowControl/>
              <w:ind w:hanging="3"/>
              <w:jc w:val="left"/>
              <w:rPr>
                <w:rFonts w:asciiTheme="minorEastAsia" w:hAnsiTheme="minorEastAsia" w:cs="Arial"/>
                <w:kern w:val="0"/>
                <w:sz w:val="20"/>
                <w:szCs w:val="20"/>
              </w:rPr>
            </w:pPr>
          </w:p>
        </w:tc>
      </w:tr>
    </w:tbl>
    <w:p w:rsidR="007F16DE" w:rsidRDefault="007F16DE" w:rsidP="007F16DE">
      <w:pPr>
        <w:rPr>
          <w:rFonts w:asciiTheme="minorEastAsia" w:hAnsiTheme="minorEastAsia"/>
          <w:sz w:val="24"/>
          <w:szCs w:val="24"/>
        </w:rPr>
      </w:pPr>
      <w:r>
        <w:rPr>
          <w:rFonts w:asciiTheme="minorEastAsia" w:hAnsiTheme="minorEastAsia"/>
          <w:sz w:val="24"/>
          <w:szCs w:val="24"/>
        </w:rPr>
        <w:br w:type="page"/>
      </w:r>
    </w:p>
    <w:p w:rsidR="007F16DE" w:rsidRPr="00061B07" w:rsidRDefault="007F16DE" w:rsidP="007F16DE">
      <w:pPr>
        <w:rPr>
          <w:rFonts w:asciiTheme="minorEastAsia" w:hAnsiTheme="minorEastAsia"/>
          <w:sz w:val="22"/>
        </w:rPr>
      </w:pPr>
      <w:r w:rsidRPr="00061B07">
        <w:rPr>
          <w:rFonts w:asciiTheme="minorEastAsia" w:hAnsiTheme="minorEastAsia" w:hint="eastAsia"/>
          <w:sz w:val="22"/>
        </w:rPr>
        <w:lastRenderedPageBreak/>
        <w:t>【記入様式】</w:t>
      </w:r>
    </w:p>
    <w:tbl>
      <w:tblPr>
        <w:tblpPr w:leftFromText="142" w:rightFromText="142" w:vertAnchor="page" w:horzAnchor="margin" w:tblpX="144" w:tblpY="2455"/>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554"/>
        <w:gridCol w:w="6237"/>
      </w:tblGrid>
      <w:tr w:rsidR="007F16DE" w:rsidRPr="00285802" w:rsidTr="00A75E4F">
        <w:trPr>
          <w:trHeight w:val="264"/>
        </w:trPr>
        <w:tc>
          <w:tcPr>
            <w:tcW w:w="2554" w:type="dxa"/>
            <w:shd w:val="clear" w:color="auto" w:fill="FFFFFF" w:themeFill="background1"/>
            <w:tcMar>
              <w:top w:w="72" w:type="dxa"/>
              <w:left w:w="144" w:type="dxa"/>
              <w:bottom w:w="72" w:type="dxa"/>
              <w:right w:w="144" w:type="dxa"/>
            </w:tcMar>
            <w:hideMark/>
          </w:tcPr>
          <w:p w:rsidR="007F16DE" w:rsidRPr="00285802" w:rsidRDefault="007F16DE" w:rsidP="008114EE">
            <w:pPr>
              <w:widowControl/>
              <w:jc w:val="center"/>
              <w:rPr>
                <w:rFonts w:asciiTheme="minorEastAsia" w:hAnsiTheme="minorEastAsia" w:cs="Arial"/>
                <w:kern w:val="0"/>
                <w:sz w:val="24"/>
                <w:szCs w:val="24"/>
              </w:rPr>
            </w:pPr>
            <w:r w:rsidRPr="00B824E8">
              <w:rPr>
                <w:rFonts w:asciiTheme="minorEastAsia" w:hAnsiTheme="minorEastAsia" w:cs="Arial" w:hint="eastAsia"/>
                <w:kern w:val="0"/>
                <w:sz w:val="24"/>
                <w:szCs w:val="24"/>
              </w:rPr>
              <w:t>内容</w:t>
            </w:r>
          </w:p>
        </w:tc>
        <w:tc>
          <w:tcPr>
            <w:tcW w:w="6237" w:type="dxa"/>
            <w:shd w:val="clear" w:color="auto" w:fill="FFFFFF" w:themeFill="background1"/>
            <w:tcMar>
              <w:top w:w="72" w:type="dxa"/>
              <w:left w:w="144" w:type="dxa"/>
              <w:bottom w:w="72" w:type="dxa"/>
              <w:right w:w="144" w:type="dxa"/>
            </w:tcMar>
            <w:hideMark/>
          </w:tcPr>
          <w:p w:rsidR="007F16DE" w:rsidRPr="00285802" w:rsidRDefault="007F16DE" w:rsidP="008114EE">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記入欄</w:t>
            </w:r>
          </w:p>
        </w:tc>
      </w:tr>
      <w:tr w:rsidR="007F16DE" w:rsidRPr="00285802" w:rsidTr="00A75E4F">
        <w:trPr>
          <w:trHeight w:val="328"/>
        </w:trPr>
        <w:tc>
          <w:tcPr>
            <w:tcW w:w="2554" w:type="dxa"/>
            <w:shd w:val="clear" w:color="auto" w:fill="FFFFFF" w:themeFill="background1"/>
            <w:tcMar>
              <w:top w:w="72" w:type="dxa"/>
              <w:left w:w="144" w:type="dxa"/>
              <w:bottom w:w="72" w:type="dxa"/>
              <w:right w:w="144" w:type="dxa"/>
            </w:tcMar>
            <w:vAlign w:val="center"/>
          </w:tcPr>
          <w:p w:rsidR="007F16DE" w:rsidRPr="00B824E8" w:rsidRDefault="007F16DE" w:rsidP="008114EE">
            <w:pPr>
              <w:widowControl/>
              <w:jc w:val="left"/>
              <w:rPr>
                <w:rFonts w:asciiTheme="minorEastAsia" w:hAnsiTheme="minorEastAsia" w:cs="Meiryo UI"/>
                <w:color w:val="000000" w:themeColor="dark1"/>
                <w:kern w:val="24"/>
                <w:sz w:val="20"/>
                <w:szCs w:val="20"/>
              </w:rPr>
            </w:pPr>
            <w:r w:rsidRPr="00B824E8">
              <w:rPr>
                <w:rFonts w:asciiTheme="minorEastAsia" w:hAnsiTheme="minorEastAsia" w:cs="Meiryo UI" w:hint="eastAsia"/>
                <w:color w:val="000000" w:themeColor="dark1"/>
                <w:kern w:val="24"/>
                <w:sz w:val="20"/>
                <w:szCs w:val="20"/>
              </w:rPr>
              <w:t>事業者名</w:t>
            </w:r>
          </w:p>
        </w:tc>
        <w:tc>
          <w:tcPr>
            <w:tcW w:w="6237" w:type="dxa"/>
            <w:shd w:val="clear" w:color="auto" w:fill="FFFFFF" w:themeFill="background1"/>
            <w:tcMar>
              <w:top w:w="72" w:type="dxa"/>
              <w:left w:w="144" w:type="dxa"/>
              <w:bottom w:w="72" w:type="dxa"/>
              <w:right w:w="144" w:type="dxa"/>
            </w:tcMar>
          </w:tcPr>
          <w:p w:rsidR="007F16DE" w:rsidRPr="00B824E8" w:rsidRDefault="007F16DE" w:rsidP="008114EE">
            <w:pPr>
              <w:widowControl/>
              <w:jc w:val="left"/>
              <w:rPr>
                <w:rFonts w:asciiTheme="minorEastAsia" w:hAnsiTheme="minorEastAsia" w:cs="Meiryo UI"/>
                <w:color w:val="000000" w:themeColor="dark1"/>
                <w:kern w:val="24"/>
                <w:sz w:val="20"/>
                <w:szCs w:val="20"/>
              </w:rPr>
            </w:pPr>
            <w:r w:rsidRPr="00B824E8">
              <w:rPr>
                <w:rFonts w:asciiTheme="minorEastAsia" w:hAnsiTheme="minorEastAsia" w:cs="Meiryo UI" w:hint="eastAsia"/>
                <w:color w:val="000000" w:themeColor="dark1"/>
                <w:kern w:val="24"/>
                <w:sz w:val="20"/>
                <w:szCs w:val="20"/>
              </w:rPr>
              <w:t>株式会社○○○○</w:t>
            </w:r>
          </w:p>
        </w:tc>
      </w:tr>
      <w:tr w:rsidR="007F16DE" w:rsidRPr="00285802" w:rsidTr="00A75E4F">
        <w:trPr>
          <w:trHeight w:val="194"/>
        </w:trPr>
        <w:tc>
          <w:tcPr>
            <w:tcW w:w="2554" w:type="dxa"/>
            <w:shd w:val="clear" w:color="auto" w:fill="FFFFFF" w:themeFill="background1"/>
            <w:tcMar>
              <w:top w:w="72" w:type="dxa"/>
              <w:left w:w="144" w:type="dxa"/>
              <w:bottom w:w="72" w:type="dxa"/>
              <w:right w:w="144" w:type="dxa"/>
            </w:tcMar>
            <w:vAlign w:val="center"/>
            <w:hideMark/>
          </w:tcPr>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取り組み名称</w:t>
            </w:r>
          </w:p>
        </w:tc>
        <w:tc>
          <w:tcPr>
            <w:tcW w:w="6237" w:type="dxa"/>
            <w:shd w:val="clear" w:color="auto" w:fill="FFFFFF" w:themeFill="background1"/>
            <w:tcMar>
              <w:top w:w="72" w:type="dxa"/>
              <w:left w:w="144" w:type="dxa"/>
              <w:bottom w:w="72" w:type="dxa"/>
              <w:right w:w="144" w:type="dxa"/>
            </w:tcMar>
          </w:tcPr>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気温予測による○○商品の拡販</w:t>
            </w:r>
          </w:p>
        </w:tc>
      </w:tr>
      <w:tr w:rsidR="007F16DE" w:rsidRPr="00285802" w:rsidTr="00A75E4F">
        <w:trPr>
          <w:trHeight w:val="216"/>
        </w:trPr>
        <w:tc>
          <w:tcPr>
            <w:tcW w:w="2554" w:type="dxa"/>
            <w:shd w:val="clear" w:color="auto" w:fill="FFFFFF" w:themeFill="background1"/>
            <w:tcMar>
              <w:top w:w="72" w:type="dxa"/>
              <w:left w:w="144" w:type="dxa"/>
              <w:bottom w:w="72" w:type="dxa"/>
              <w:right w:w="144" w:type="dxa"/>
            </w:tcMar>
            <w:vAlign w:val="center"/>
            <w:hideMark/>
          </w:tcPr>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対象者（想定含む）</w:t>
            </w:r>
          </w:p>
        </w:tc>
        <w:tc>
          <w:tcPr>
            <w:tcW w:w="6237" w:type="dxa"/>
            <w:shd w:val="clear" w:color="auto" w:fill="FFFFFF" w:themeFill="background1"/>
            <w:tcMar>
              <w:top w:w="72" w:type="dxa"/>
              <w:left w:w="144" w:type="dxa"/>
              <w:bottom w:w="72" w:type="dxa"/>
              <w:right w:w="144" w:type="dxa"/>
            </w:tcMar>
          </w:tcPr>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自社、飲食店、○○業界、一般市民</w:t>
            </w:r>
          </w:p>
        </w:tc>
      </w:tr>
      <w:tr w:rsidR="007F16DE" w:rsidRPr="00285802" w:rsidTr="00A75E4F">
        <w:trPr>
          <w:trHeight w:val="1274"/>
        </w:trPr>
        <w:tc>
          <w:tcPr>
            <w:tcW w:w="2554" w:type="dxa"/>
            <w:shd w:val="clear" w:color="auto" w:fill="FFFFFF" w:themeFill="background1"/>
            <w:tcMar>
              <w:top w:w="72" w:type="dxa"/>
              <w:left w:w="144" w:type="dxa"/>
              <w:bottom w:w="72" w:type="dxa"/>
              <w:right w:w="144" w:type="dxa"/>
            </w:tcMar>
            <w:vAlign w:val="center"/>
            <w:hideMark/>
          </w:tcPr>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取り組み概要</w:t>
            </w:r>
          </w:p>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（システムを用いている場合はその概要図）</w:t>
            </w:r>
          </w:p>
        </w:tc>
        <w:tc>
          <w:tcPr>
            <w:tcW w:w="6237" w:type="dxa"/>
            <w:shd w:val="clear" w:color="auto" w:fill="FFFFFF" w:themeFill="background1"/>
            <w:tcMar>
              <w:top w:w="72" w:type="dxa"/>
              <w:left w:w="144" w:type="dxa"/>
              <w:bottom w:w="72" w:type="dxa"/>
              <w:right w:w="144" w:type="dxa"/>
            </w:tcMar>
          </w:tcPr>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○○の売上が伸びる気温となるタイミングに合わせて、顧客に適切な商品を訴求することで売上拡大を図っている。在庫と納期の確認、お客様へのセールストーク、</w:t>
            </w:r>
            <w:proofErr w:type="spellStart"/>
            <w:r w:rsidRPr="00285802">
              <w:rPr>
                <w:rFonts w:asciiTheme="minorEastAsia" w:hAnsiTheme="minorEastAsia" w:cs="Meiryo UI" w:hint="eastAsia"/>
                <w:color w:val="000000" w:themeColor="dark1"/>
                <w:kern w:val="24"/>
                <w:sz w:val="20"/>
                <w:szCs w:val="20"/>
              </w:rPr>
              <w:t>VisualPresentation</w:t>
            </w:r>
            <w:proofErr w:type="spellEnd"/>
            <w:r w:rsidRPr="00285802">
              <w:rPr>
                <w:rFonts w:asciiTheme="minorEastAsia" w:hAnsiTheme="minorEastAsia" w:cs="Meiryo UI" w:hint="eastAsia"/>
                <w:color w:val="000000" w:themeColor="dark1"/>
                <w:kern w:val="24"/>
                <w:sz w:val="20"/>
                <w:szCs w:val="20"/>
              </w:rPr>
              <w:t>を変更、販促物の設置に関係した活用</w:t>
            </w:r>
            <w:r w:rsidRPr="00B824E8">
              <w:rPr>
                <w:rFonts w:asciiTheme="minorEastAsia" w:hAnsiTheme="minorEastAsia" w:cs="Meiryo UI" w:hint="eastAsia"/>
                <w:color w:val="000000" w:themeColor="dark1"/>
                <w:kern w:val="24"/>
                <w:sz w:val="20"/>
                <w:szCs w:val="20"/>
              </w:rPr>
              <w:t>を行っている</w:t>
            </w:r>
            <w:r w:rsidRPr="00285802">
              <w:rPr>
                <w:rFonts w:asciiTheme="minorEastAsia" w:hAnsiTheme="minorEastAsia" w:cs="Meiryo UI" w:hint="eastAsia"/>
                <w:color w:val="000000" w:themeColor="dark1"/>
                <w:kern w:val="24"/>
                <w:sz w:val="20"/>
                <w:szCs w:val="20"/>
              </w:rPr>
              <w:t>。</w:t>
            </w:r>
          </w:p>
        </w:tc>
      </w:tr>
      <w:tr w:rsidR="007F16DE" w:rsidRPr="00285802" w:rsidTr="00A75E4F">
        <w:trPr>
          <w:trHeight w:val="530"/>
        </w:trPr>
        <w:tc>
          <w:tcPr>
            <w:tcW w:w="2554" w:type="dxa"/>
            <w:shd w:val="clear" w:color="auto" w:fill="FFFFFF" w:themeFill="background1"/>
            <w:tcMar>
              <w:top w:w="72" w:type="dxa"/>
              <w:left w:w="144" w:type="dxa"/>
              <w:bottom w:w="72" w:type="dxa"/>
              <w:right w:w="144" w:type="dxa"/>
            </w:tcMar>
            <w:vAlign w:val="center"/>
            <w:hideMark/>
          </w:tcPr>
          <w:p w:rsidR="007F16DE" w:rsidRDefault="007F16DE" w:rsidP="008114EE">
            <w:pPr>
              <w:widowControl/>
              <w:jc w:val="left"/>
              <w:rPr>
                <w:rFonts w:asciiTheme="minorEastAsia" w:hAnsiTheme="minorEastAsia" w:cs="Meiryo UI"/>
                <w:color w:val="000000" w:themeColor="dark1"/>
                <w:kern w:val="24"/>
                <w:sz w:val="20"/>
                <w:szCs w:val="20"/>
              </w:rPr>
            </w:pPr>
            <w:r w:rsidRPr="00285802">
              <w:rPr>
                <w:rFonts w:asciiTheme="minorEastAsia" w:hAnsiTheme="minorEastAsia" w:cs="Meiryo UI" w:hint="eastAsia"/>
                <w:color w:val="000000" w:themeColor="dark1"/>
                <w:kern w:val="24"/>
                <w:sz w:val="20"/>
                <w:szCs w:val="20"/>
              </w:rPr>
              <w:t>この取り組み</w:t>
            </w:r>
            <w:r>
              <w:rPr>
                <w:rFonts w:asciiTheme="minorEastAsia" w:hAnsiTheme="minorEastAsia" w:cs="Meiryo UI" w:hint="eastAsia"/>
                <w:color w:val="000000" w:themeColor="dark1"/>
                <w:kern w:val="24"/>
                <w:sz w:val="20"/>
                <w:szCs w:val="20"/>
              </w:rPr>
              <w:t>で</w:t>
            </w:r>
          </w:p>
          <w:p w:rsidR="007F16DE" w:rsidRPr="00285802" w:rsidRDefault="007F16DE" w:rsidP="008114EE">
            <w:pPr>
              <w:widowControl/>
              <w:jc w:val="left"/>
              <w:rPr>
                <w:rFonts w:asciiTheme="minorEastAsia" w:hAnsiTheme="minorEastAsia" w:cs="Arial"/>
                <w:kern w:val="0"/>
                <w:sz w:val="20"/>
                <w:szCs w:val="20"/>
              </w:rPr>
            </w:pPr>
            <w:r>
              <w:rPr>
                <w:rFonts w:asciiTheme="minorEastAsia" w:hAnsiTheme="minorEastAsia" w:cs="Meiryo UI" w:hint="eastAsia"/>
                <w:color w:val="000000" w:themeColor="dark1"/>
                <w:kern w:val="24"/>
                <w:sz w:val="20"/>
                <w:szCs w:val="20"/>
              </w:rPr>
              <w:t>気象データを利用した背景・経緯</w:t>
            </w:r>
          </w:p>
        </w:tc>
        <w:tc>
          <w:tcPr>
            <w:tcW w:w="6237" w:type="dxa"/>
            <w:shd w:val="clear" w:color="auto" w:fill="FFFFFF" w:themeFill="background1"/>
            <w:tcMar>
              <w:top w:w="72" w:type="dxa"/>
              <w:left w:w="144" w:type="dxa"/>
              <w:bottom w:w="72" w:type="dxa"/>
              <w:right w:w="144" w:type="dxa"/>
            </w:tcMar>
          </w:tcPr>
          <w:p w:rsidR="007F16DE" w:rsidRPr="00285802" w:rsidRDefault="007F16DE" w:rsidP="008C5F13">
            <w:pPr>
              <w:widowControl/>
              <w:jc w:val="left"/>
              <w:rPr>
                <w:rFonts w:asciiTheme="minorEastAsia" w:hAnsiTheme="minorEastAsia" w:cs="Arial"/>
                <w:kern w:val="0"/>
                <w:sz w:val="20"/>
                <w:szCs w:val="20"/>
              </w:rPr>
            </w:pPr>
            <w:r>
              <w:rPr>
                <w:rFonts w:asciiTheme="minorEastAsia" w:hAnsiTheme="minorEastAsia" w:cs="Meiryo UI" w:hint="eastAsia"/>
                <w:color w:val="000000" w:themeColor="dark1"/>
                <w:kern w:val="24"/>
                <w:sz w:val="20"/>
                <w:szCs w:val="20"/>
              </w:rPr>
              <w:t>気温に応じて商品毎の販売数が異なることに気付き、商品販売計画</w:t>
            </w:r>
            <w:r w:rsidR="008C5F13">
              <w:rPr>
                <w:rFonts w:asciiTheme="minorEastAsia" w:hAnsiTheme="minorEastAsia" w:cs="Meiryo UI" w:hint="eastAsia"/>
                <w:color w:val="000000" w:themeColor="dark1"/>
                <w:kern w:val="24"/>
                <w:sz w:val="20"/>
                <w:szCs w:val="20"/>
              </w:rPr>
              <w:t>や</w:t>
            </w:r>
            <w:r>
              <w:rPr>
                <w:rFonts w:asciiTheme="minorEastAsia" w:hAnsiTheme="minorEastAsia" w:cs="Meiryo UI" w:hint="eastAsia"/>
                <w:color w:val="000000" w:themeColor="dark1"/>
                <w:kern w:val="24"/>
                <w:sz w:val="20"/>
                <w:szCs w:val="20"/>
              </w:rPr>
              <w:t>商品製造計画</w:t>
            </w:r>
            <w:r w:rsidR="008C5F13">
              <w:rPr>
                <w:rFonts w:asciiTheme="minorEastAsia" w:hAnsiTheme="minorEastAsia" w:cs="Meiryo UI" w:hint="eastAsia"/>
                <w:color w:val="000000" w:themeColor="dark1"/>
                <w:kern w:val="24"/>
                <w:sz w:val="20"/>
                <w:szCs w:val="20"/>
              </w:rPr>
              <w:t>をたてる判断に有効利用できるのではないかと考えたため。</w:t>
            </w:r>
          </w:p>
        </w:tc>
      </w:tr>
      <w:tr w:rsidR="007F16DE" w:rsidRPr="00285802" w:rsidTr="00A75E4F">
        <w:trPr>
          <w:trHeight w:val="656"/>
        </w:trPr>
        <w:tc>
          <w:tcPr>
            <w:tcW w:w="2554" w:type="dxa"/>
            <w:shd w:val="clear" w:color="auto" w:fill="FFFFFF" w:themeFill="background1"/>
            <w:tcMar>
              <w:top w:w="72" w:type="dxa"/>
              <w:left w:w="144" w:type="dxa"/>
              <w:bottom w:w="72" w:type="dxa"/>
              <w:right w:w="144" w:type="dxa"/>
            </w:tcMar>
            <w:vAlign w:val="center"/>
            <w:hideMark/>
          </w:tcPr>
          <w:p w:rsidR="007F16DE" w:rsidRPr="003138C4" w:rsidRDefault="007F16DE" w:rsidP="008114EE">
            <w:pPr>
              <w:widowControl/>
              <w:spacing w:line="340" w:lineRule="atLeast"/>
              <w:jc w:val="left"/>
              <w:rPr>
                <w:rFonts w:asciiTheme="minorEastAsia" w:hAnsiTheme="minorEastAsia" w:cs="Meiryo UI"/>
                <w:color w:val="000000" w:themeColor="dark1"/>
                <w:kern w:val="24"/>
                <w:sz w:val="20"/>
                <w:szCs w:val="20"/>
              </w:rPr>
            </w:pPr>
            <w:r>
              <w:rPr>
                <w:rFonts w:asciiTheme="minorEastAsia" w:hAnsiTheme="minorEastAsia" w:cs="Meiryo UI" w:hint="eastAsia"/>
                <w:color w:val="000000" w:themeColor="dark1"/>
                <w:kern w:val="24"/>
                <w:sz w:val="20"/>
                <w:szCs w:val="20"/>
              </w:rPr>
              <w:t>利用している</w:t>
            </w:r>
            <w:r w:rsidRPr="00285802">
              <w:rPr>
                <w:rFonts w:asciiTheme="minorEastAsia" w:hAnsiTheme="minorEastAsia" w:cs="Meiryo UI" w:hint="eastAsia"/>
                <w:color w:val="000000" w:themeColor="dark1"/>
                <w:kern w:val="24"/>
                <w:sz w:val="20"/>
                <w:szCs w:val="20"/>
              </w:rPr>
              <w:t>気象</w:t>
            </w:r>
            <w:r>
              <w:rPr>
                <w:rFonts w:asciiTheme="minorEastAsia" w:hAnsiTheme="minorEastAsia" w:cs="Meiryo UI" w:hint="eastAsia"/>
                <w:color w:val="000000" w:themeColor="dark1"/>
                <w:kern w:val="24"/>
                <w:sz w:val="20"/>
                <w:szCs w:val="20"/>
              </w:rPr>
              <w:t>データ</w:t>
            </w:r>
          </w:p>
        </w:tc>
        <w:tc>
          <w:tcPr>
            <w:tcW w:w="6237" w:type="dxa"/>
            <w:shd w:val="clear" w:color="auto" w:fill="FFFFFF" w:themeFill="background1"/>
            <w:tcMar>
              <w:top w:w="72" w:type="dxa"/>
              <w:left w:w="144" w:type="dxa"/>
              <w:bottom w:w="72" w:type="dxa"/>
              <w:right w:w="144" w:type="dxa"/>
            </w:tcMar>
          </w:tcPr>
          <w:p w:rsidR="007F16DE" w:rsidRPr="00285802" w:rsidRDefault="007F16DE" w:rsidP="008114EE">
            <w:pPr>
              <w:widowControl/>
              <w:spacing w:line="340" w:lineRule="atLeast"/>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気温、気象レーダー、１か月予報、短期予報</w:t>
            </w:r>
          </w:p>
        </w:tc>
      </w:tr>
      <w:tr w:rsidR="007F16DE" w:rsidRPr="00285802" w:rsidTr="00A75E4F">
        <w:trPr>
          <w:trHeight w:val="343"/>
        </w:trPr>
        <w:tc>
          <w:tcPr>
            <w:tcW w:w="2554" w:type="dxa"/>
            <w:shd w:val="clear" w:color="auto" w:fill="FFFFFF" w:themeFill="background1"/>
            <w:tcMar>
              <w:top w:w="72" w:type="dxa"/>
              <w:left w:w="144" w:type="dxa"/>
              <w:bottom w:w="72" w:type="dxa"/>
              <w:right w:w="144" w:type="dxa"/>
            </w:tcMar>
            <w:vAlign w:val="center"/>
            <w:hideMark/>
          </w:tcPr>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気象</w:t>
            </w:r>
            <w:r>
              <w:rPr>
                <w:rFonts w:asciiTheme="minorEastAsia" w:hAnsiTheme="minorEastAsia" w:cs="Meiryo UI" w:hint="eastAsia"/>
                <w:color w:val="000000" w:themeColor="dark1"/>
                <w:kern w:val="24"/>
                <w:sz w:val="20"/>
                <w:szCs w:val="20"/>
              </w:rPr>
              <w:t>データ</w:t>
            </w:r>
            <w:r w:rsidRPr="00285802">
              <w:rPr>
                <w:rFonts w:asciiTheme="minorEastAsia" w:hAnsiTheme="minorEastAsia" w:cs="Meiryo UI" w:hint="eastAsia"/>
                <w:color w:val="000000" w:themeColor="dark1"/>
                <w:kern w:val="24"/>
                <w:sz w:val="20"/>
                <w:szCs w:val="20"/>
              </w:rPr>
              <w:t>以外</w:t>
            </w:r>
            <w:r>
              <w:rPr>
                <w:rFonts w:asciiTheme="minorEastAsia" w:hAnsiTheme="minorEastAsia" w:cs="Meiryo UI" w:hint="eastAsia"/>
                <w:color w:val="000000" w:themeColor="dark1"/>
                <w:kern w:val="24"/>
                <w:sz w:val="20"/>
                <w:szCs w:val="20"/>
              </w:rPr>
              <w:t>で利用している</w:t>
            </w:r>
            <w:r w:rsidRPr="00285802">
              <w:rPr>
                <w:rFonts w:asciiTheme="minorEastAsia" w:hAnsiTheme="minorEastAsia" w:cs="Meiryo UI" w:hint="eastAsia"/>
                <w:color w:val="000000" w:themeColor="dark1"/>
                <w:kern w:val="24"/>
                <w:sz w:val="20"/>
                <w:szCs w:val="20"/>
              </w:rPr>
              <w:t>データ</w:t>
            </w:r>
          </w:p>
        </w:tc>
        <w:tc>
          <w:tcPr>
            <w:tcW w:w="6237" w:type="dxa"/>
            <w:shd w:val="clear" w:color="auto" w:fill="FFFFFF" w:themeFill="background1"/>
            <w:tcMar>
              <w:top w:w="72" w:type="dxa"/>
              <w:left w:w="144" w:type="dxa"/>
              <w:bottom w:w="72" w:type="dxa"/>
              <w:right w:w="144" w:type="dxa"/>
            </w:tcMar>
          </w:tcPr>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販売データ、ツイッター</w:t>
            </w:r>
          </w:p>
        </w:tc>
      </w:tr>
      <w:tr w:rsidR="007F16DE" w:rsidRPr="00285802" w:rsidTr="00A75E4F">
        <w:trPr>
          <w:trHeight w:val="1127"/>
        </w:trPr>
        <w:tc>
          <w:tcPr>
            <w:tcW w:w="2554" w:type="dxa"/>
            <w:shd w:val="clear" w:color="auto" w:fill="FFFFFF" w:themeFill="background1"/>
            <w:tcMar>
              <w:top w:w="72" w:type="dxa"/>
              <w:left w:w="144" w:type="dxa"/>
              <w:bottom w:w="72" w:type="dxa"/>
              <w:right w:w="144" w:type="dxa"/>
            </w:tcMar>
            <w:vAlign w:val="center"/>
            <w:hideMark/>
          </w:tcPr>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この取り組みの効果</w:t>
            </w:r>
          </w:p>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（システムを用いている場合は、その利便性等）</w:t>
            </w:r>
          </w:p>
        </w:tc>
        <w:tc>
          <w:tcPr>
            <w:tcW w:w="6237" w:type="dxa"/>
            <w:shd w:val="clear" w:color="auto" w:fill="FFFFFF" w:themeFill="background1"/>
            <w:tcMar>
              <w:top w:w="72" w:type="dxa"/>
              <w:left w:w="144" w:type="dxa"/>
              <w:bottom w:w="72" w:type="dxa"/>
              <w:right w:w="144" w:type="dxa"/>
            </w:tcMar>
          </w:tcPr>
          <w:p w:rsidR="007F16DE" w:rsidRPr="00285802" w:rsidRDefault="007F16DE" w:rsidP="008114E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気温予報に基づく取り組みは○○の拡販に一定の効果があり、特に店頭販売員の意識として効果的であった。一方で、ある日の売上には、気象条件だけでなく、販売員のスキル、競合</w:t>
            </w:r>
            <w:r w:rsidR="001466AD">
              <w:rPr>
                <w:rFonts w:asciiTheme="minorEastAsia" w:hAnsiTheme="minorEastAsia" w:cs="Meiryo UI" w:hint="eastAsia"/>
                <w:color w:val="000000" w:themeColor="dark1"/>
                <w:kern w:val="24"/>
                <w:sz w:val="20"/>
                <w:szCs w:val="20"/>
              </w:rPr>
              <w:t>他社</w:t>
            </w:r>
            <w:bookmarkStart w:id="0" w:name="_GoBack"/>
            <w:bookmarkEnd w:id="0"/>
            <w:r w:rsidRPr="00285802">
              <w:rPr>
                <w:rFonts w:asciiTheme="minorEastAsia" w:hAnsiTheme="minorEastAsia" w:cs="Meiryo UI" w:hint="eastAsia"/>
                <w:color w:val="000000" w:themeColor="dark1"/>
                <w:kern w:val="24"/>
                <w:sz w:val="20"/>
                <w:szCs w:val="20"/>
              </w:rPr>
              <w:t>の施策等の様々な要因が効いてくることには留意する必要がある。</w:t>
            </w:r>
          </w:p>
        </w:tc>
      </w:tr>
      <w:tr w:rsidR="007F16DE" w:rsidRPr="00285802" w:rsidTr="00A75E4F">
        <w:trPr>
          <w:trHeight w:val="584"/>
        </w:trPr>
        <w:tc>
          <w:tcPr>
            <w:tcW w:w="2554" w:type="dxa"/>
            <w:shd w:val="clear" w:color="auto" w:fill="FFFFFF" w:themeFill="background1"/>
            <w:tcMar>
              <w:top w:w="72" w:type="dxa"/>
              <w:left w:w="144" w:type="dxa"/>
              <w:bottom w:w="72" w:type="dxa"/>
              <w:right w:w="144" w:type="dxa"/>
            </w:tcMar>
            <w:vAlign w:val="center"/>
            <w:hideMark/>
          </w:tcPr>
          <w:p w:rsidR="007F16DE" w:rsidRDefault="007F16DE" w:rsidP="008114EE">
            <w:pPr>
              <w:widowControl/>
              <w:jc w:val="left"/>
              <w:rPr>
                <w:rFonts w:asciiTheme="minorEastAsia" w:hAnsiTheme="minorEastAsia" w:cs="Meiryo UI"/>
                <w:color w:val="000000" w:themeColor="dark1"/>
                <w:kern w:val="24"/>
                <w:sz w:val="20"/>
                <w:szCs w:val="20"/>
              </w:rPr>
            </w:pPr>
            <w:r>
              <w:rPr>
                <w:rFonts w:asciiTheme="minorEastAsia" w:hAnsiTheme="minorEastAsia" w:cs="Meiryo UI" w:hint="eastAsia"/>
                <w:color w:val="000000" w:themeColor="dark1"/>
                <w:kern w:val="24"/>
                <w:sz w:val="20"/>
                <w:szCs w:val="20"/>
              </w:rPr>
              <w:t>その他</w:t>
            </w:r>
          </w:p>
          <w:p w:rsidR="007F16DE" w:rsidRDefault="007F16DE" w:rsidP="008114EE">
            <w:pPr>
              <w:widowControl/>
              <w:jc w:val="left"/>
              <w:rPr>
                <w:rFonts w:asciiTheme="minorEastAsia" w:hAnsiTheme="minorEastAsia" w:cs="Meiryo UI"/>
                <w:color w:val="000000" w:themeColor="dark1"/>
                <w:kern w:val="24"/>
                <w:sz w:val="20"/>
                <w:szCs w:val="20"/>
              </w:rPr>
            </w:pPr>
            <w:r>
              <w:rPr>
                <w:rFonts w:asciiTheme="minorEastAsia" w:hAnsiTheme="minorEastAsia" w:cs="Meiryo UI" w:hint="eastAsia"/>
                <w:color w:val="000000" w:themeColor="dark1"/>
                <w:kern w:val="24"/>
                <w:sz w:val="20"/>
                <w:szCs w:val="20"/>
              </w:rPr>
              <w:t>・気象データの利用にあたり工夫した点</w:t>
            </w:r>
          </w:p>
          <w:p w:rsidR="007F16DE" w:rsidRDefault="007F16DE" w:rsidP="008114EE">
            <w:pPr>
              <w:widowControl/>
              <w:jc w:val="left"/>
              <w:rPr>
                <w:rFonts w:asciiTheme="minorEastAsia" w:hAnsiTheme="minorEastAsia" w:cs="Meiryo UI"/>
                <w:color w:val="000000" w:themeColor="dark1"/>
                <w:kern w:val="24"/>
                <w:sz w:val="20"/>
                <w:szCs w:val="20"/>
              </w:rPr>
            </w:pPr>
            <w:r>
              <w:rPr>
                <w:rFonts w:asciiTheme="minorEastAsia" w:hAnsiTheme="minorEastAsia" w:cs="Meiryo UI" w:hint="eastAsia"/>
                <w:color w:val="000000" w:themeColor="dark1"/>
                <w:kern w:val="24"/>
                <w:sz w:val="20"/>
                <w:szCs w:val="20"/>
              </w:rPr>
              <w:t>・気象データの利用にあたり困った点</w:t>
            </w:r>
          </w:p>
          <w:p w:rsidR="007F16DE" w:rsidRPr="003138C4" w:rsidRDefault="007F16DE" w:rsidP="008114EE">
            <w:pPr>
              <w:widowControl/>
              <w:jc w:val="left"/>
              <w:rPr>
                <w:rFonts w:asciiTheme="minorEastAsia" w:hAnsiTheme="minorEastAsia" w:cs="Meiryo UI"/>
                <w:color w:val="000000" w:themeColor="dark1"/>
                <w:kern w:val="24"/>
                <w:sz w:val="20"/>
                <w:szCs w:val="20"/>
              </w:rPr>
            </w:pPr>
            <w:r>
              <w:rPr>
                <w:rFonts w:asciiTheme="minorEastAsia" w:hAnsiTheme="minorEastAsia" w:cs="Meiryo UI" w:hint="eastAsia"/>
                <w:color w:val="000000" w:themeColor="dark1"/>
                <w:kern w:val="24"/>
                <w:sz w:val="20"/>
                <w:szCs w:val="20"/>
              </w:rPr>
              <w:t>・気象データの更なる利用の展望について</w:t>
            </w:r>
          </w:p>
        </w:tc>
        <w:tc>
          <w:tcPr>
            <w:tcW w:w="6237" w:type="dxa"/>
            <w:shd w:val="clear" w:color="auto" w:fill="FFFFFF" w:themeFill="background1"/>
            <w:tcMar>
              <w:top w:w="72" w:type="dxa"/>
              <w:left w:w="144" w:type="dxa"/>
              <w:bottom w:w="72" w:type="dxa"/>
              <w:right w:w="144" w:type="dxa"/>
            </w:tcMar>
          </w:tcPr>
          <w:p w:rsidR="007F16DE" w:rsidRDefault="007F16DE" w:rsidP="007F16DE">
            <w:pPr>
              <w:widowControl/>
              <w:jc w:val="left"/>
              <w:rPr>
                <w:rFonts w:asciiTheme="minorEastAsia" w:hAnsiTheme="minorEastAsia" w:cs="Meiryo UI"/>
                <w:color w:val="000000" w:themeColor="dark1"/>
                <w:kern w:val="24"/>
                <w:sz w:val="20"/>
                <w:szCs w:val="20"/>
              </w:rPr>
            </w:pPr>
            <w:r w:rsidRPr="00285802">
              <w:rPr>
                <w:rFonts w:asciiTheme="minorEastAsia" w:hAnsiTheme="minorEastAsia" w:cs="Meiryo UI" w:hint="eastAsia"/>
                <w:color w:val="000000" w:themeColor="dark1"/>
                <w:kern w:val="24"/>
                <w:sz w:val="20"/>
                <w:szCs w:val="20"/>
              </w:rPr>
              <w:t>気温の予想</w:t>
            </w:r>
            <w:r w:rsidR="00AB2900">
              <w:rPr>
                <w:rFonts w:asciiTheme="minorEastAsia" w:hAnsiTheme="minorEastAsia" w:cs="Meiryo UI" w:hint="eastAsia"/>
                <w:color w:val="000000" w:themeColor="dark1"/>
                <w:kern w:val="24"/>
                <w:sz w:val="20"/>
                <w:szCs w:val="20"/>
              </w:rPr>
              <w:t>は</w:t>
            </w:r>
            <w:r w:rsidRPr="00285802">
              <w:rPr>
                <w:rFonts w:asciiTheme="minorEastAsia" w:hAnsiTheme="minorEastAsia" w:cs="Meiryo UI" w:hint="eastAsia"/>
                <w:color w:val="000000" w:themeColor="dark1"/>
                <w:kern w:val="24"/>
                <w:sz w:val="20"/>
                <w:szCs w:val="20"/>
              </w:rPr>
              <w:t>具体的な数字でわかるため、利用</w:t>
            </w:r>
            <w:r>
              <w:rPr>
                <w:rFonts w:asciiTheme="minorEastAsia" w:hAnsiTheme="minorEastAsia" w:cs="Meiryo UI" w:hint="eastAsia"/>
                <w:color w:val="000000" w:themeColor="dark1"/>
                <w:kern w:val="24"/>
                <w:sz w:val="20"/>
                <w:szCs w:val="20"/>
              </w:rPr>
              <w:t>がしやすかった</w:t>
            </w:r>
            <w:r w:rsidRPr="00285802">
              <w:rPr>
                <w:rFonts w:asciiTheme="minorEastAsia" w:hAnsiTheme="minorEastAsia" w:cs="Meiryo UI" w:hint="eastAsia"/>
                <w:color w:val="000000" w:themeColor="dark1"/>
                <w:kern w:val="24"/>
                <w:sz w:val="20"/>
                <w:szCs w:val="20"/>
              </w:rPr>
              <w:t>。また、予測が大きく外れた場合でも実際の気温で販売方法等の対応を変更することができる。</w:t>
            </w:r>
          </w:p>
          <w:p w:rsidR="007F16DE" w:rsidRPr="003138C4" w:rsidRDefault="007F16DE" w:rsidP="007F16DE">
            <w:pPr>
              <w:widowControl/>
              <w:jc w:val="left"/>
              <w:rPr>
                <w:rFonts w:asciiTheme="minorEastAsia" w:hAnsiTheme="minorEastAsia" w:cs="Arial"/>
                <w:kern w:val="0"/>
                <w:sz w:val="20"/>
                <w:szCs w:val="20"/>
              </w:rPr>
            </w:pPr>
            <w:r w:rsidRPr="00285802">
              <w:rPr>
                <w:rFonts w:asciiTheme="minorEastAsia" w:hAnsiTheme="minorEastAsia" w:cs="Meiryo UI" w:hint="eastAsia"/>
                <w:color w:val="000000" w:themeColor="dark1"/>
                <w:kern w:val="24"/>
                <w:sz w:val="20"/>
                <w:szCs w:val="20"/>
              </w:rPr>
              <w:t>気象庁の観測データでは観測間隔が粗く、各店舗周辺の細かな気温データ、気温予想が必要と感じている。気象事業者のサービスで適合するものがあったため、それを利用して改善をしたい。</w:t>
            </w:r>
          </w:p>
        </w:tc>
      </w:tr>
      <w:tr w:rsidR="007F16DE" w:rsidRPr="00285802" w:rsidTr="00A75E4F">
        <w:trPr>
          <w:trHeight w:val="584"/>
        </w:trPr>
        <w:tc>
          <w:tcPr>
            <w:tcW w:w="2554" w:type="dxa"/>
            <w:shd w:val="clear" w:color="auto" w:fill="FFFFFF" w:themeFill="background1"/>
            <w:tcMar>
              <w:top w:w="72" w:type="dxa"/>
              <w:left w:w="144" w:type="dxa"/>
              <w:bottom w:w="72" w:type="dxa"/>
              <w:right w:w="144" w:type="dxa"/>
            </w:tcMar>
            <w:vAlign w:val="center"/>
          </w:tcPr>
          <w:p w:rsidR="007F16DE" w:rsidRPr="00285802" w:rsidRDefault="007F16DE" w:rsidP="008114EE">
            <w:pPr>
              <w:widowControl/>
              <w:jc w:val="left"/>
              <w:rPr>
                <w:rFonts w:asciiTheme="minorEastAsia" w:hAnsiTheme="minorEastAsia" w:cs="Meiryo UI"/>
                <w:color w:val="000000" w:themeColor="dark1"/>
                <w:kern w:val="24"/>
                <w:sz w:val="20"/>
                <w:szCs w:val="20"/>
              </w:rPr>
            </w:pPr>
            <w:r>
              <w:rPr>
                <w:rFonts w:asciiTheme="minorEastAsia" w:hAnsiTheme="minorEastAsia" w:cs="Meiryo UI" w:hint="eastAsia"/>
                <w:color w:val="000000" w:themeColor="dark1"/>
                <w:kern w:val="24"/>
                <w:sz w:val="20"/>
                <w:szCs w:val="20"/>
              </w:rPr>
              <w:t>参考となるＨＰ公開情報等</w:t>
            </w:r>
          </w:p>
        </w:tc>
        <w:tc>
          <w:tcPr>
            <w:tcW w:w="6237" w:type="dxa"/>
            <w:shd w:val="clear" w:color="auto" w:fill="FFFFFF" w:themeFill="background1"/>
            <w:tcMar>
              <w:top w:w="72" w:type="dxa"/>
              <w:left w:w="144" w:type="dxa"/>
              <w:bottom w:w="72" w:type="dxa"/>
              <w:right w:w="144" w:type="dxa"/>
            </w:tcMar>
          </w:tcPr>
          <w:p w:rsidR="007F16DE" w:rsidRPr="00285802" w:rsidRDefault="000032D8" w:rsidP="00F15722">
            <w:pPr>
              <w:widowControl/>
              <w:ind w:hanging="3"/>
              <w:jc w:val="left"/>
              <w:rPr>
                <w:rFonts w:asciiTheme="minorEastAsia" w:hAnsiTheme="minorEastAsia" w:cs="Arial"/>
                <w:kern w:val="0"/>
                <w:sz w:val="20"/>
                <w:szCs w:val="20"/>
              </w:rPr>
            </w:pPr>
            <w:hyperlink r:id="rId8" w:history="1">
              <w:r w:rsidR="00AB2900" w:rsidRPr="00F0737D">
                <w:rPr>
                  <w:rStyle w:val="a9"/>
                  <w:rFonts w:asciiTheme="minorEastAsia" w:hAnsiTheme="minorEastAsia" w:cs="Meiryo UI" w:hint="eastAsia"/>
                  <w:kern w:val="24"/>
                  <w:sz w:val="20"/>
                  <w:szCs w:val="20"/>
                </w:rPr>
                <w:t>URL:http://++++++.co.jp</w:t>
              </w:r>
            </w:hyperlink>
          </w:p>
        </w:tc>
      </w:tr>
      <w:tr w:rsidR="00F15722" w:rsidRPr="00285802" w:rsidTr="00A75E4F">
        <w:trPr>
          <w:trHeight w:val="584"/>
        </w:trPr>
        <w:tc>
          <w:tcPr>
            <w:tcW w:w="2554" w:type="dxa"/>
            <w:shd w:val="clear" w:color="auto" w:fill="FFFFFF" w:themeFill="background1"/>
            <w:tcMar>
              <w:top w:w="72" w:type="dxa"/>
              <w:left w:w="144" w:type="dxa"/>
              <w:bottom w:w="72" w:type="dxa"/>
              <w:right w:w="144" w:type="dxa"/>
            </w:tcMar>
            <w:vAlign w:val="center"/>
          </w:tcPr>
          <w:p w:rsidR="00F15722" w:rsidRDefault="00F15722" w:rsidP="008114EE">
            <w:pPr>
              <w:widowControl/>
              <w:jc w:val="left"/>
              <w:rPr>
                <w:rFonts w:asciiTheme="minorEastAsia" w:hAnsiTheme="minorEastAsia" w:cs="Meiryo UI"/>
                <w:color w:val="000000" w:themeColor="dark1"/>
                <w:kern w:val="24"/>
                <w:sz w:val="20"/>
                <w:szCs w:val="20"/>
              </w:rPr>
            </w:pPr>
            <w:r>
              <w:rPr>
                <w:rFonts w:asciiTheme="minorEastAsia" w:hAnsiTheme="minorEastAsia" w:cs="Meiryo UI" w:hint="eastAsia"/>
                <w:color w:val="000000" w:themeColor="dark1"/>
                <w:kern w:val="24"/>
                <w:sz w:val="20"/>
                <w:szCs w:val="20"/>
              </w:rPr>
              <w:t>WXBCの活動との関連</w:t>
            </w:r>
          </w:p>
        </w:tc>
        <w:tc>
          <w:tcPr>
            <w:tcW w:w="6237" w:type="dxa"/>
            <w:shd w:val="clear" w:color="auto" w:fill="FFFFFF" w:themeFill="background1"/>
            <w:tcMar>
              <w:top w:w="72" w:type="dxa"/>
              <w:left w:w="144" w:type="dxa"/>
              <w:bottom w:w="72" w:type="dxa"/>
              <w:right w:w="144" w:type="dxa"/>
            </w:tcMar>
          </w:tcPr>
          <w:p w:rsidR="00F15722" w:rsidRDefault="00F15722" w:rsidP="00FD1616">
            <w:pPr>
              <w:widowControl/>
              <w:ind w:hanging="3"/>
              <w:jc w:val="left"/>
            </w:pPr>
            <w:r>
              <w:rPr>
                <w:rFonts w:hint="eastAsia"/>
              </w:rPr>
              <w:t>本取り組みは、</w:t>
            </w:r>
            <w:r>
              <w:rPr>
                <w:rFonts w:hint="eastAsia"/>
              </w:rPr>
              <w:t>WXBC</w:t>
            </w:r>
            <w:r>
              <w:rPr>
                <w:rFonts w:hint="eastAsia"/>
              </w:rPr>
              <w:t>の活動を通して知りあった会員企業と連携して行った。</w:t>
            </w:r>
          </w:p>
        </w:tc>
      </w:tr>
    </w:tbl>
    <w:p w:rsidR="00F31741" w:rsidRPr="00AB2900" w:rsidRDefault="00F31741" w:rsidP="00AB2900">
      <w:pPr>
        <w:rPr>
          <w:rFonts w:asciiTheme="minorEastAsia" w:hAnsiTheme="minorEastAsia"/>
          <w:sz w:val="24"/>
          <w:szCs w:val="24"/>
        </w:rPr>
      </w:pPr>
    </w:p>
    <w:sectPr w:rsidR="00F31741" w:rsidRPr="00AB2900" w:rsidSect="00A75E4F">
      <w:headerReference w:type="default" r:id="rId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D8" w:rsidRDefault="000032D8" w:rsidP="0096073F">
      <w:r>
        <w:separator/>
      </w:r>
    </w:p>
  </w:endnote>
  <w:endnote w:type="continuationSeparator" w:id="0">
    <w:p w:rsidR="000032D8" w:rsidRDefault="000032D8" w:rsidP="0096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D8" w:rsidRDefault="000032D8" w:rsidP="0096073F">
      <w:r>
        <w:separator/>
      </w:r>
    </w:p>
  </w:footnote>
  <w:footnote w:type="continuationSeparator" w:id="0">
    <w:p w:rsidR="000032D8" w:rsidRDefault="000032D8" w:rsidP="00960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0A" w:rsidRPr="0096073F" w:rsidRDefault="0043350A" w:rsidP="0096073F">
    <w:pPr>
      <w:pStyle w:val="a5"/>
      <w:wordWrap w:val="0"/>
      <w:ind w:firstLineChars="200" w:firstLine="560"/>
      <w:jc w:val="right"/>
      <w:rPr>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02"/>
    <w:rsid w:val="000032D8"/>
    <w:rsid w:val="00040754"/>
    <w:rsid w:val="00043442"/>
    <w:rsid w:val="00061B07"/>
    <w:rsid w:val="000646BC"/>
    <w:rsid w:val="00086F7D"/>
    <w:rsid w:val="00096B5D"/>
    <w:rsid w:val="000C1F1B"/>
    <w:rsid w:val="00100655"/>
    <w:rsid w:val="00117789"/>
    <w:rsid w:val="001454D6"/>
    <w:rsid w:val="001466AD"/>
    <w:rsid w:val="001754C3"/>
    <w:rsid w:val="001811B0"/>
    <w:rsid w:val="001C55D6"/>
    <w:rsid w:val="001D4768"/>
    <w:rsid w:val="00203B81"/>
    <w:rsid w:val="00205666"/>
    <w:rsid w:val="00234EAE"/>
    <w:rsid w:val="00272332"/>
    <w:rsid w:val="00285802"/>
    <w:rsid w:val="003138C4"/>
    <w:rsid w:val="0036556F"/>
    <w:rsid w:val="0043350A"/>
    <w:rsid w:val="004B104D"/>
    <w:rsid w:val="005259C4"/>
    <w:rsid w:val="00562712"/>
    <w:rsid w:val="00597AEC"/>
    <w:rsid w:val="005B30C9"/>
    <w:rsid w:val="005E2E73"/>
    <w:rsid w:val="00613233"/>
    <w:rsid w:val="00627B99"/>
    <w:rsid w:val="006C5176"/>
    <w:rsid w:val="006D4D2F"/>
    <w:rsid w:val="006E522E"/>
    <w:rsid w:val="006F429B"/>
    <w:rsid w:val="00760183"/>
    <w:rsid w:val="00774A71"/>
    <w:rsid w:val="00794A06"/>
    <w:rsid w:val="007B4652"/>
    <w:rsid w:val="007D43B2"/>
    <w:rsid w:val="007F16DE"/>
    <w:rsid w:val="00804E67"/>
    <w:rsid w:val="0084549D"/>
    <w:rsid w:val="00882A50"/>
    <w:rsid w:val="008C5F13"/>
    <w:rsid w:val="00945937"/>
    <w:rsid w:val="0096073F"/>
    <w:rsid w:val="00966BBC"/>
    <w:rsid w:val="009A761A"/>
    <w:rsid w:val="009C4005"/>
    <w:rsid w:val="009D3D91"/>
    <w:rsid w:val="009D75B7"/>
    <w:rsid w:val="00A05473"/>
    <w:rsid w:val="00A52289"/>
    <w:rsid w:val="00A6047C"/>
    <w:rsid w:val="00A61455"/>
    <w:rsid w:val="00A75E4F"/>
    <w:rsid w:val="00A8119F"/>
    <w:rsid w:val="00A87107"/>
    <w:rsid w:val="00AB2900"/>
    <w:rsid w:val="00AF1D50"/>
    <w:rsid w:val="00B073F6"/>
    <w:rsid w:val="00B149F7"/>
    <w:rsid w:val="00B742DD"/>
    <w:rsid w:val="00B824E8"/>
    <w:rsid w:val="00C225D9"/>
    <w:rsid w:val="00C3062A"/>
    <w:rsid w:val="00C30A26"/>
    <w:rsid w:val="00C31E22"/>
    <w:rsid w:val="00C419CE"/>
    <w:rsid w:val="00C92A00"/>
    <w:rsid w:val="00CA3D66"/>
    <w:rsid w:val="00CB03D9"/>
    <w:rsid w:val="00CE0ABC"/>
    <w:rsid w:val="00D14D56"/>
    <w:rsid w:val="00D1511E"/>
    <w:rsid w:val="00D17B91"/>
    <w:rsid w:val="00D87288"/>
    <w:rsid w:val="00DC066B"/>
    <w:rsid w:val="00DE051A"/>
    <w:rsid w:val="00E34405"/>
    <w:rsid w:val="00E35B8E"/>
    <w:rsid w:val="00EA55FB"/>
    <w:rsid w:val="00EE4712"/>
    <w:rsid w:val="00F05F59"/>
    <w:rsid w:val="00F15722"/>
    <w:rsid w:val="00F31741"/>
    <w:rsid w:val="00F82538"/>
    <w:rsid w:val="00FD1616"/>
    <w:rsid w:val="00FE1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5802"/>
  </w:style>
  <w:style w:type="character" w:customStyle="1" w:styleId="a4">
    <w:name w:val="日付 (文字)"/>
    <w:basedOn w:val="a0"/>
    <w:link w:val="a3"/>
    <w:uiPriority w:val="99"/>
    <w:semiHidden/>
    <w:rsid w:val="00285802"/>
  </w:style>
  <w:style w:type="paragraph" w:styleId="Web">
    <w:name w:val="Normal (Web)"/>
    <w:basedOn w:val="a"/>
    <w:uiPriority w:val="99"/>
    <w:unhideWhenUsed/>
    <w:rsid w:val="002858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6073F"/>
    <w:pPr>
      <w:tabs>
        <w:tab w:val="center" w:pos="4252"/>
        <w:tab w:val="right" w:pos="8504"/>
      </w:tabs>
      <w:snapToGrid w:val="0"/>
    </w:pPr>
  </w:style>
  <w:style w:type="character" w:customStyle="1" w:styleId="a6">
    <w:name w:val="ヘッダー (文字)"/>
    <w:basedOn w:val="a0"/>
    <w:link w:val="a5"/>
    <w:uiPriority w:val="99"/>
    <w:rsid w:val="0096073F"/>
  </w:style>
  <w:style w:type="paragraph" w:styleId="a7">
    <w:name w:val="footer"/>
    <w:basedOn w:val="a"/>
    <w:link w:val="a8"/>
    <w:uiPriority w:val="99"/>
    <w:unhideWhenUsed/>
    <w:rsid w:val="0096073F"/>
    <w:pPr>
      <w:tabs>
        <w:tab w:val="center" w:pos="4252"/>
        <w:tab w:val="right" w:pos="8504"/>
      </w:tabs>
      <w:snapToGrid w:val="0"/>
    </w:pPr>
  </w:style>
  <w:style w:type="character" w:customStyle="1" w:styleId="a8">
    <w:name w:val="フッター (文字)"/>
    <w:basedOn w:val="a0"/>
    <w:link w:val="a7"/>
    <w:uiPriority w:val="99"/>
    <w:rsid w:val="0096073F"/>
  </w:style>
  <w:style w:type="character" w:styleId="a9">
    <w:name w:val="Hyperlink"/>
    <w:basedOn w:val="a0"/>
    <w:uiPriority w:val="99"/>
    <w:unhideWhenUsed/>
    <w:rsid w:val="00A6047C"/>
    <w:rPr>
      <w:color w:val="0000FF" w:themeColor="hyperlink"/>
      <w:u w:val="single"/>
    </w:rPr>
  </w:style>
  <w:style w:type="paragraph" w:styleId="aa">
    <w:name w:val="Balloon Text"/>
    <w:basedOn w:val="a"/>
    <w:link w:val="ab"/>
    <w:uiPriority w:val="99"/>
    <w:semiHidden/>
    <w:unhideWhenUsed/>
    <w:rsid w:val="00882A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2A5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82538"/>
    <w:rPr>
      <w:sz w:val="18"/>
      <w:szCs w:val="18"/>
    </w:rPr>
  </w:style>
  <w:style w:type="paragraph" w:styleId="ad">
    <w:name w:val="annotation text"/>
    <w:basedOn w:val="a"/>
    <w:link w:val="ae"/>
    <w:uiPriority w:val="99"/>
    <w:semiHidden/>
    <w:unhideWhenUsed/>
    <w:rsid w:val="00F82538"/>
    <w:pPr>
      <w:jc w:val="left"/>
    </w:pPr>
  </w:style>
  <w:style w:type="character" w:customStyle="1" w:styleId="ae">
    <w:name w:val="コメント文字列 (文字)"/>
    <w:basedOn w:val="a0"/>
    <w:link w:val="ad"/>
    <w:uiPriority w:val="99"/>
    <w:semiHidden/>
    <w:rsid w:val="00F82538"/>
  </w:style>
  <w:style w:type="paragraph" w:styleId="af">
    <w:name w:val="annotation subject"/>
    <w:basedOn w:val="ad"/>
    <w:next w:val="ad"/>
    <w:link w:val="af0"/>
    <w:uiPriority w:val="99"/>
    <w:semiHidden/>
    <w:unhideWhenUsed/>
    <w:rsid w:val="00F82538"/>
    <w:rPr>
      <w:b/>
      <w:bCs/>
    </w:rPr>
  </w:style>
  <w:style w:type="character" w:customStyle="1" w:styleId="af0">
    <w:name w:val="コメント内容 (文字)"/>
    <w:basedOn w:val="ae"/>
    <w:link w:val="af"/>
    <w:uiPriority w:val="99"/>
    <w:semiHidden/>
    <w:rsid w:val="00F82538"/>
    <w:rPr>
      <w:b/>
      <w:bCs/>
    </w:rPr>
  </w:style>
  <w:style w:type="paragraph" w:styleId="af1">
    <w:name w:val="Revision"/>
    <w:hidden/>
    <w:uiPriority w:val="99"/>
    <w:semiHidden/>
    <w:rsid w:val="00096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5802"/>
  </w:style>
  <w:style w:type="character" w:customStyle="1" w:styleId="a4">
    <w:name w:val="日付 (文字)"/>
    <w:basedOn w:val="a0"/>
    <w:link w:val="a3"/>
    <w:uiPriority w:val="99"/>
    <w:semiHidden/>
    <w:rsid w:val="00285802"/>
  </w:style>
  <w:style w:type="paragraph" w:styleId="Web">
    <w:name w:val="Normal (Web)"/>
    <w:basedOn w:val="a"/>
    <w:uiPriority w:val="99"/>
    <w:unhideWhenUsed/>
    <w:rsid w:val="002858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6073F"/>
    <w:pPr>
      <w:tabs>
        <w:tab w:val="center" w:pos="4252"/>
        <w:tab w:val="right" w:pos="8504"/>
      </w:tabs>
      <w:snapToGrid w:val="0"/>
    </w:pPr>
  </w:style>
  <w:style w:type="character" w:customStyle="1" w:styleId="a6">
    <w:name w:val="ヘッダー (文字)"/>
    <w:basedOn w:val="a0"/>
    <w:link w:val="a5"/>
    <w:uiPriority w:val="99"/>
    <w:rsid w:val="0096073F"/>
  </w:style>
  <w:style w:type="paragraph" w:styleId="a7">
    <w:name w:val="footer"/>
    <w:basedOn w:val="a"/>
    <w:link w:val="a8"/>
    <w:uiPriority w:val="99"/>
    <w:unhideWhenUsed/>
    <w:rsid w:val="0096073F"/>
    <w:pPr>
      <w:tabs>
        <w:tab w:val="center" w:pos="4252"/>
        <w:tab w:val="right" w:pos="8504"/>
      </w:tabs>
      <w:snapToGrid w:val="0"/>
    </w:pPr>
  </w:style>
  <w:style w:type="character" w:customStyle="1" w:styleId="a8">
    <w:name w:val="フッター (文字)"/>
    <w:basedOn w:val="a0"/>
    <w:link w:val="a7"/>
    <w:uiPriority w:val="99"/>
    <w:rsid w:val="0096073F"/>
  </w:style>
  <w:style w:type="character" w:styleId="a9">
    <w:name w:val="Hyperlink"/>
    <w:basedOn w:val="a0"/>
    <w:uiPriority w:val="99"/>
    <w:unhideWhenUsed/>
    <w:rsid w:val="00A6047C"/>
    <w:rPr>
      <w:color w:val="0000FF" w:themeColor="hyperlink"/>
      <w:u w:val="single"/>
    </w:rPr>
  </w:style>
  <w:style w:type="paragraph" w:styleId="aa">
    <w:name w:val="Balloon Text"/>
    <w:basedOn w:val="a"/>
    <w:link w:val="ab"/>
    <w:uiPriority w:val="99"/>
    <w:semiHidden/>
    <w:unhideWhenUsed/>
    <w:rsid w:val="00882A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2A5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82538"/>
    <w:rPr>
      <w:sz w:val="18"/>
      <w:szCs w:val="18"/>
    </w:rPr>
  </w:style>
  <w:style w:type="paragraph" w:styleId="ad">
    <w:name w:val="annotation text"/>
    <w:basedOn w:val="a"/>
    <w:link w:val="ae"/>
    <w:uiPriority w:val="99"/>
    <w:semiHidden/>
    <w:unhideWhenUsed/>
    <w:rsid w:val="00F82538"/>
    <w:pPr>
      <w:jc w:val="left"/>
    </w:pPr>
  </w:style>
  <w:style w:type="character" w:customStyle="1" w:styleId="ae">
    <w:name w:val="コメント文字列 (文字)"/>
    <w:basedOn w:val="a0"/>
    <w:link w:val="ad"/>
    <w:uiPriority w:val="99"/>
    <w:semiHidden/>
    <w:rsid w:val="00F82538"/>
  </w:style>
  <w:style w:type="paragraph" w:styleId="af">
    <w:name w:val="annotation subject"/>
    <w:basedOn w:val="ad"/>
    <w:next w:val="ad"/>
    <w:link w:val="af0"/>
    <w:uiPriority w:val="99"/>
    <w:semiHidden/>
    <w:unhideWhenUsed/>
    <w:rsid w:val="00F82538"/>
    <w:rPr>
      <w:b/>
      <w:bCs/>
    </w:rPr>
  </w:style>
  <w:style w:type="character" w:customStyle="1" w:styleId="af0">
    <w:name w:val="コメント内容 (文字)"/>
    <w:basedOn w:val="ae"/>
    <w:link w:val="af"/>
    <w:uiPriority w:val="99"/>
    <w:semiHidden/>
    <w:rsid w:val="00F82538"/>
    <w:rPr>
      <w:b/>
      <w:bCs/>
    </w:rPr>
  </w:style>
  <w:style w:type="paragraph" w:styleId="af1">
    <w:name w:val="Revision"/>
    <w:hidden/>
    <w:uiPriority w:val="99"/>
    <w:semiHidden/>
    <w:rsid w:val="0009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9585">
      <w:bodyDiv w:val="1"/>
      <w:marLeft w:val="0"/>
      <w:marRight w:val="0"/>
      <w:marTop w:val="0"/>
      <w:marBottom w:val="0"/>
      <w:divBdr>
        <w:top w:val="none" w:sz="0" w:space="0" w:color="auto"/>
        <w:left w:val="none" w:sz="0" w:space="0" w:color="auto"/>
        <w:bottom w:val="none" w:sz="0" w:space="0" w:color="auto"/>
        <w:right w:val="none" w:sz="0" w:space="0" w:color="auto"/>
      </w:divBdr>
    </w:div>
    <w:div w:id="249892774">
      <w:bodyDiv w:val="1"/>
      <w:marLeft w:val="0"/>
      <w:marRight w:val="0"/>
      <w:marTop w:val="0"/>
      <w:marBottom w:val="0"/>
      <w:divBdr>
        <w:top w:val="none" w:sz="0" w:space="0" w:color="auto"/>
        <w:left w:val="none" w:sz="0" w:space="0" w:color="auto"/>
        <w:bottom w:val="none" w:sz="0" w:space="0" w:color="auto"/>
        <w:right w:val="none" w:sz="0" w:space="0" w:color="auto"/>
      </w:divBdr>
    </w:div>
    <w:div w:id="368603748">
      <w:bodyDiv w:val="1"/>
      <w:marLeft w:val="0"/>
      <w:marRight w:val="0"/>
      <w:marTop w:val="0"/>
      <w:marBottom w:val="0"/>
      <w:divBdr>
        <w:top w:val="none" w:sz="0" w:space="0" w:color="auto"/>
        <w:left w:val="none" w:sz="0" w:space="0" w:color="auto"/>
        <w:bottom w:val="none" w:sz="0" w:space="0" w:color="auto"/>
        <w:right w:val="none" w:sz="0" w:space="0" w:color="auto"/>
      </w:divBdr>
    </w:div>
    <w:div w:id="376902375">
      <w:bodyDiv w:val="1"/>
      <w:marLeft w:val="0"/>
      <w:marRight w:val="0"/>
      <w:marTop w:val="0"/>
      <w:marBottom w:val="0"/>
      <w:divBdr>
        <w:top w:val="none" w:sz="0" w:space="0" w:color="auto"/>
        <w:left w:val="none" w:sz="0" w:space="0" w:color="auto"/>
        <w:bottom w:val="none" w:sz="0" w:space="0" w:color="auto"/>
        <w:right w:val="none" w:sz="0" w:space="0" w:color="auto"/>
      </w:divBdr>
    </w:div>
    <w:div w:id="14686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c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CAD38-F709-4F9C-A1F6-7300DCD6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気象庁</dc:creator>
  <cp:lastModifiedBy>気象庁と</cp:lastModifiedBy>
  <cp:revision>43</cp:revision>
  <cp:lastPrinted>2017-09-12T03:26:00Z</cp:lastPrinted>
  <dcterms:created xsi:type="dcterms:W3CDTF">2017-09-15T03:20:00Z</dcterms:created>
  <dcterms:modified xsi:type="dcterms:W3CDTF">2018-10-23T08:13:00Z</dcterms:modified>
</cp:coreProperties>
</file>